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AAA" w:rsidRPr="00860AAA" w:rsidRDefault="00860AAA" w:rsidP="00860AAA">
      <w:pPr>
        <w:widowControl/>
        <w:spacing w:after="150" w:line="480" w:lineRule="auto"/>
        <w:jc w:val="center"/>
        <w:rPr>
          <w:rFonts w:ascii="微软雅黑" w:eastAsia="微软雅黑" w:hAnsi="微软雅黑" w:cs="宋体"/>
          <w:b/>
          <w:bCs/>
          <w:color w:val="000000"/>
          <w:kern w:val="0"/>
          <w:sz w:val="32"/>
          <w:szCs w:val="27"/>
        </w:rPr>
      </w:pPr>
      <w:proofErr w:type="gramStart"/>
      <w:r w:rsidRPr="00860AAA">
        <w:rPr>
          <w:rFonts w:ascii="微软雅黑" w:eastAsia="微软雅黑" w:hAnsi="微软雅黑" w:cs="宋体" w:hint="eastAsia"/>
          <w:b/>
          <w:bCs/>
          <w:color w:val="000000"/>
          <w:kern w:val="0"/>
          <w:sz w:val="32"/>
          <w:szCs w:val="27"/>
        </w:rPr>
        <w:t>马兴瑞出席</w:t>
      </w:r>
      <w:proofErr w:type="gramEnd"/>
      <w:r w:rsidRPr="00860AAA">
        <w:rPr>
          <w:rFonts w:ascii="微软雅黑" w:eastAsia="微软雅黑" w:hAnsi="微软雅黑" w:cs="宋体" w:hint="eastAsia"/>
          <w:b/>
          <w:bCs/>
          <w:color w:val="000000"/>
          <w:kern w:val="0"/>
          <w:sz w:val="32"/>
          <w:szCs w:val="27"/>
        </w:rPr>
        <w:t>省政府第一次廉政工作电视电话会议强调</w:t>
      </w:r>
      <w:r w:rsidRPr="00860AAA">
        <w:rPr>
          <w:rFonts w:ascii="微软雅黑" w:eastAsia="微软雅黑" w:hAnsi="微软雅黑" w:cs="宋体" w:hint="eastAsia"/>
          <w:b/>
          <w:bCs/>
          <w:color w:val="000000"/>
          <w:kern w:val="0"/>
          <w:sz w:val="32"/>
          <w:szCs w:val="27"/>
        </w:rPr>
        <w:br/>
        <w:t>推动全省政府</w:t>
      </w:r>
      <w:bookmarkStart w:id="0" w:name="_GoBack"/>
      <w:bookmarkEnd w:id="0"/>
      <w:r w:rsidRPr="00860AAA">
        <w:rPr>
          <w:rFonts w:ascii="微软雅黑" w:eastAsia="微软雅黑" w:hAnsi="微软雅黑" w:cs="宋体" w:hint="eastAsia"/>
          <w:b/>
          <w:bCs/>
          <w:color w:val="000000"/>
          <w:kern w:val="0"/>
          <w:sz w:val="32"/>
          <w:szCs w:val="27"/>
        </w:rPr>
        <w:t xml:space="preserve">系统廉政建设取得新成效 </w:t>
      </w:r>
    </w:p>
    <w:p w:rsidR="00860AAA" w:rsidRPr="00860AAA" w:rsidRDefault="00860AAA" w:rsidP="00860AAA">
      <w:pPr>
        <w:widowControl/>
        <w:spacing w:before="100" w:beforeAutospacing="1" w:line="360" w:lineRule="atLeas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860AA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　</w:t>
      </w:r>
      <w:r w:rsidRPr="00860AAA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27日上午，国务院第一次廉政工作会议结束后，省政府立即召开第一次廉政工作电视电话会议。省长马兴瑞出席会议并讲话，强调各地、各部门要深入贯彻习近平总书记重要讲话精神、十九届中央纪委二次全会精神和这次国务院廉政工作会议精神，紧紧围绕“四个走在全国前列”总任务，结合广东实际，以更大的力度推动全省政府系统廉政建设取得新成效。</w:t>
      </w:r>
    </w:p>
    <w:p w:rsidR="00860AAA" w:rsidRPr="00860AAA" w:rsidRDefault="00860AAA" w:rsidP="00860AAA">
      <w:pPr>
        <w:widowControl/>
        <w:spacing w:line="360" w:lineRule="atLeas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860AAA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 xml:space="preserve">　　马兴瑞指出，以习近平同志为核心的党中央对加强党风廉政建设高度重视。党的十九大站在新的历史起点上，明确提出了新时代党的建设总要求，对持之以恒正风</w:t>
      </w:r>
      <w:proofErr w:type="gramStart"/>
      <w:r w:rsidRPr="00860AAA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肃</w:t>
      </w:r>
      <w:proofErr w:type="gramEnd"/>
      <w:r w:rsidRPr="00860AAA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纪、夺取反腐败斗争压倒性胜利进行了全面部署。全省各地、各部门要坚持以习近平新时代中国特色社会主义思想为指导，深刻认识做好我省政府系统廉政工作的重大意义，正视存在问题，保持清醒头脑，重点抓好五个方面工作。一要始终坚持把政治建设摆在首位，坚决维护以习近平同志为核心的党中央权威和集中统一领导。旗帜鲜明讲政治，把严明政治纪律和政治规矩贯穿政府工作全过程，全面彻底肃清李嘉、万庆良流毒影响，牢记“五个必须”，坚决反对“七个有之”，不折不扣贯彻落实党的路线方针政策和中央、省委的决策部署。二要切实以自我革命的精神和壮士断腕的气魄，深入推进“放管服”改革，加快数字政府建设，正确处理好政府与市场关系，着力消除权力寻租空间，促进政府更加廉洁高效。三要坚持问题导向，加强对公共资金、国有资产、国有资源等重点领域的监督管理，加大审计监督力度，</w:t>
      </w:r>
      <w:r w:rsidRPr="00860AAA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lastRenderedPageBreak/>
        <w:t>坚决防止公共资源配置和交易领域的腐败。四要坚决整治侵害群众利益的不正之风和“微腐败”问题，严管扶贫、</w:t>
      </w:r>
      <w:proofErr w:type="gramStart"/>
      <w:r w:rsidRPr="00860AAA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医</w:t>
      </w:r>
      <w:proofErr w:type="gramEnd"/>
      <w:r w:rsidRPr="00860AAA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保等民生款项，大力整治医药卫生等领域的行业不正之风，大力开展扫黑除恶专项行动。五要认真落实全面从严治党主体责任，扎实抓好政府系统党的建设，持续推进政风转变，严格遵守廉洁纪律，进一步巩固拓展落实中央八项规定精神成果，驰而不息整治“四风”，增强担当精神，集中力量攻坚克难，确保各项工作取得实实在在的进展。</w:t>
      </w:r>
    </w:p>
    <w:p w:rsidR="00860AAA" w:rsidRPr="00860AAA" w:rsidRDefault="00860AAA" w:rsidP="00860AAA">
      <w:pPr>
        <w:widowControl/>
        <w:spacing w:before="100" w:beforeAutospacing="1" w:after="300" w:line="360" w:lineRule="atLeas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860AAA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 xml:space="preserve">　　省领导林少春、李春生、陈良贤在省主会场参加会议。</w:t>
      </w:r>
    </w:p>
    <w:p w:rsidR="00860AAA" w:rsidRPr="00860AAA" w:rsidRDefault="00860AAA" w:rsidP="00860AAA">
      <w:pPr>
        <w:widowControl/>
        <w:spacing w:line="360" w:lineRule="atLeas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</w:p>
    <w:p w:rsidR="00FA06FE" w:rsidRDefault="00FA06FE"/>
    <w:sectPr w:rsidR="00FA06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57E"/>
    <w:rsid w:val="00860AAA"/>
    <w:rsid w:val="00FA06FE"/>
    <w:rsid w:val="00FE0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860AAA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860AAA"/>
    <w:rPr>
      <w:rFonts w:ascii="宋体" w:eastAsia="宋体" w:hAnsi="宋体" w:cs="宋体"/>
      <w:b/>
      <w:bCs/>
      <w:kern w:val="0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860AAA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860AAA"/>
    <w:rPr>
      <w:rFonts w:ascii="宋体" w:eastAsia="宋体" w:hAnsi="宋体" w:cs="宋体"/>
      <w:b/>
      <w:bCs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8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007085">
              <w:marLeft w:val="0"/>
              <w:marRight w:val="0"/>
              <w:marTop w:val="0"/>
              <w:marBottom w:val="150"/>
              <w:divBdr>
                <w:top w:val="single" w:sz="6" w:space="19" w:color="E7E7E7"/>
                <w:left w:val="single" w:sz="6" w:space="31" w:color="E7E7E7"/>
                <w:bottom w:val="single" w:sz="6" w:space="17" w:color="E7E7E7"/>
                <w:right w:val="single" w:sz="6" w:space="31" w:color="E7E7E7"/>
              </w:divBdr>
              <w:divsChild>
                <w:div w:id="14898051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dotted" w:sz="6" w:space="0" w:color="DFDFDF"/>
                    <w:right w:val="none" w:sz="0" w:space="0" w:color="auto"/>
                  </w:divBdr>
                  <w:divsChild>
                    <w:div w:id="196977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514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939775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097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</Words>
  <Characters>742</Characters>
  <Application>Microsoft Office Word</Application>
  <DocSecurity>0</DocSecurity>
  <Lines>6</Lines>
  <Paragraphs>1</Paragraphs>
  <ScaleCrop>false</ScaleCrop>
  <Company>Microsoft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2018-08-27T09:38:00Z</dcterms:created>
  <dcterms:modified xsi:type="dcterms:W3CDTF">2018-08-27T09:40:00Z</dcterms:modified>
</cp:coreProperties>
</file>