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B9" w:rsidRPr="0020644B" w:rsidRDefault="0020644B" w:rsidP="0020644B">
      <w:pPr>
        <w:spacing w:line="480" w:lineRule="exact"/>
        <w:jc w:val="center"/>
        <w:rPr>
          <w:rFonts w:hint="eastAsia"/>
          <w:sz w:val="32"/>
        </w:rPr>
      </w:pPr>
      <w:r w:rsidRPr="0020644B">
        <w:rPr>
          <w:rFonts w:hint="eastAsia"/>
          <w:sz w:val="32"/>
        </w:rPr>
        <w:t>胡春华同志在十一届省纪委六次全会上的讲话</w:t>
      </w:r>
    </w:p>
    <w:p w:rsidR="0020644B" w:rsidRPr="0020644B" w:rsidRDefault="0020644B" w:rsidP="0020644B">
      <w:pPr>
        <w:widowControl/>
        <w:spacing w:before="100" w:beforeAutospacing="1" w:line="360" w:lineRule="auto"/>
        <w:ind w:firstLineChars="200" w:firstLine="480"/>
        <w:rPr>
          <w:rFonts w:ascii="宋体" w:eastAsia="宋体" w:hAnsi="宋体" w:cs="宋体"/>
          <w:color w:val="000000"/>
          <w:kern w:val="0"/>
          <w:sz w:val="24"/>
          <w:szCs w:val="24"/>
        </w:rPr>
      </w:pPr>
      <w:r w:rsidRPr="0020644B">
        <w:rPr>
          <w:rFonts w:ascii="宋体" w:eastAsia="宋体" w:hAnsi="宋体" w:cs="宋体" w:hint="eastAsia"/>
          <w:color w:val="000000"/>
          <w:kern w:val="0"/>
          <w:sz w:val="24"/>
          <w:szCs w:val="24"/>
        </w:rPr>
        <w:t>16日，省委书记胡春华出席省纪委十一届六次全会并讲话，强调要深入学习贯彻习近平总书记重要讲</w:t>
      </w:r>
      <w:bookmarkStart w:id="0" w:name="_GoBack"/>
      <w:bookmarkEnd w:id="0"/>
      <w:r w:rsidRPr="0020644B">
        <w:rPr>
          <w:rFonts w:ascii="宋体" w:eastAsia="宋体" w:hAnsi="宋体" w:cs="宋体" w:hint="eastAsia"/>
          <w:color w:val="000000"/>
          <w:kern w:val="0"/>
          <w:sz w:val="24"/>
          <w:szCs w:val="24"/>
        </w:rPr>
        <w:t>话精神，持续巩固反腐败斗争压倒性态势，坚定不移推动全面从严治党向纵深发展。</w:t>
      </w:r>
    </w:p>
    <w:p w:rsidR="0020644B" w:rsidRPr="0020644B" w:rsidRDefault="0020644B" w:rsidP="0020644B">
      <w:pPr>
        <w:widowControl/>
        <w:spacing w:before="100" w:beforeAutospacing="1" w:line="360" w:lineRule="auto"/>
        <w:rPr>
          <w:rFonts w:ascii="宋体" w:eastAsia="宋体" w:hAnsi="宋体" w:cs="宋体" w:hint="eastAsia"/>
          <w:color w:val="000000"/>
          <w:kern w:val="0"/>
          <w:sz w:val="24"/>
          <w:szCs w:val="24"/>
        </w:rPr>
      </w:pPr>
      <w:r w:rsidRPr="0020644B">
        <w:rPr>
          <w:rFonts w:ascii="宋体" w:eastAsia="宋体" w:hAnsi="宋体" w:cs="宋体" w:hint="eastAsia"/>
          <w:color w:val="000000"/>
          <w:kern w:val="0"/>
          <w:sz w:val="24"/>
          <w:szCs w:val="24"/>
        </w:rPr>
        <w:t xml:space="preserve">　　省人大常委会主任黄龙云、省政协主席王荣出席会议，省委副书记、代省长马兴瑞传达十八届中央纪委七次全会精神，省委常委、纪委书记黄先耀主持会议。会议以电视电话会议形式召开。</w:t>
      </w:r>
    </w:p>
    <w:p w:rsidR="0020644B" w:rsidRPr="0020644B" w:rsidRDefault="0020644B" w:rsidP="0020644B">
      <w:pPr>
        <w:widowControl/>
        <w:spacing w:before="100" w:beforeAutospacing="1" w:line="360" w:lineRule="auto"/>
        <w:rPr>
          <w:rFonts w:ascii="宋体" w:eastAsia="宋体" w:hAnsi="宋体" w:cs="宋体" w:hint="eastAsia"/>
          <w:color w:val="000000"/>
          <w:kern w:val="0"/>
          <w:sz w:val="24"/>
          <w:szCs w:val="24"/>
        </w:rPr>
      </w:pPr>
      <w:r w:rsidRPr="0020644B">
        <w:rPr>
          <w:rFonts w:ascii="宋体" w:eastAsia="宋体" w:hAnsi="宋体" w:cs="宋体" w:hint="eastAsia"/>
          <w:color w:val="000000"/>
          <w:kern w:val="0"/>
          <w:sz w:val="24"/>
          <w:szCs w:val="24"/>
        </w:rPr>
        <w:t xml:space="preserve">　　胡春华指出，过去一年，在党中央坚强领导下，省委认真贯彻党的十八大和十八届三中、四中、五中、六中全会精神，深入学习贯彻习近平总书记系列重要讲话精神，以强烈的政治担当履行全面从严治党主体责任，坚定不移惩治腐败，坚持不懈改进作风，持续深化标本兼治，不断深化纪律和作风建设，发挥巡视巡察威慑作用，加快推进纪检体制改革，</w:t>
      </w:r>
      <w:proofErr w:type="gramStart"/>
      <w:r w:rsidRPr="0020644B">
        <w:rPr>
          <w:rFonts w:ascii="宋体" w:eastAsia="宋体" w:hAnsi="宋体" w:cs="宋体" w:hint="eastAsia"/>
          <w:color w:val="000000"/>
          <w:kern w:val="0"/>
          <w:sz w:val="24"/>
          <w:szCs w:val="24"/>
        </w:rPr>
        <w:t>坚持惩防并举</w:t>
      </w:r>
      <w:proofErr w:type="gramEnd"/>
      <w:r w:rsidRPr="0020644B">
        <w:rPr>
          <w:rFonts w:ascii="宋体" w:eastAsia="宋体" w:hAnsi="宋体" w:cs="宋体" w:hint="eastAsia"/>
          <w:color w:val="000000"/>
          <w:kern w:val="0"/>
          <w:sz w:val="24"/>
          <w:szCs w:val="24"/>
        </w:rPr>
        <w:t>，推动党风廉政建设和反腐败工作不断取得新成效。</w:t>
      </w:r>
    </w:p>
    <w:p w:rsidR="0020644B" w:rsidRPr="0020644B" w:rsidRDefault="0020644B" w:rsidP="0020644B">
      <w:pPr>
        <w:widowControl/>
        <w:spacing w:before="100" w:beforeAutospacing="1" w:line="360" w:lineRule="auto"/>
        <w:rPr>
          <w:rFonts w:ascii="宋体" w:eastAsia="宋体" w:hAnsi="宋体" w:cs="宋体" w:hint="eastAsia"/>
          <w:color w:val="000000"/>
          <w:kern w:val="0"/>
          <w:sz w:val="24"/>
          <w:szCs w:val="24"/>
        </w:rPr>
      </w:pPr>
      <w:r w:rsidRPr="0020644B">
        <w:rPr>
          <w:rFonts w:ascii="宋体" w:eastAsia="宋体" w:hAnsi="宋体" w:cs="宋体" w:hint="eastAsia"/>
          <w:color w:val="000000"/>
          <w:kern w:val="0"/>
          <w:sz w:val="24"/>
          <w:szCs w:val="24"/>
        </w:rPr>
        <w:t xml:space="preserve">　　胡春华指出，习近平总书记在十八届中央纪委七次全会上的重要讲话，站在实现党的历史使命的战略全局高度，充分肯定党的十八大以来全面从严治党取得的显著成效，明确提出当前和今后一个时期工作的总体要求和主要任务。全省各级党组织和广大党员干部要深刻领会讲话的精神实质和核心要义，切实把思想和行动统一到讲话对全面从严治党形势的分析判断、对党风廉政建设和反腐败启示的总结、对今年反腐倡廉工作的总体要求和任务部署、对标本兼治深入推进全面从严治党的要求上来，更加紧密地团结在以习近平同志为核心的党中央周围，坚定不移推进全面从严治党向纵深发展。</w:t>
      </w:r>
    </w:p>
    <w:p w:rsidR="0020644B" w:rsidRPr="0020644B" w:rsidRDefault="0020644B" w:rsidP="0020644B">
      <w:pPr>
        <w:widowControl/>
        <w:spacing w:before="100" w:beforeAutospacing="1" w:line="360" w:lineRule="auto"/>
        <w:rPr>
          <w:rFonts w:ascii="宋体" w:eastAsia="宋体" w:hAnsi="宋体" w:cs="宋体" w:hint="eastAsia"/>
          <w:color w:val="000000"/>
          <w:kern w:val="0"/>
          <w:sz w:val="24"/>
          <w:szCs w:val="24"/>
        </w:rPr>
      </w:pPr>
      <w:r w:rsidRPr="0020644B">
        <w:rPr>
          <w:rFonts w:ascii="宋体" w:eastAsia="宋体" w:hAnsi="宋体" w:cs="宋体" w:hint="eastAsia"/>
          <w:color w:val="000000"/>
          <w:kern w:val="0"/>
          <w:sz w:val="24"/>
          <w:szCs w:val="24"/>
        </w:rPr>
        <w:t xml:space="preserve">　　胡春华强调，要认真抓好今年我省党风廉政建设和反腐败工作。要以永远在路上的战略定力和政治定力，综合运用监督执纪“四种形态”，深化“以案治本”工作，持续巩固反腐败斗争压倒性态势。要全力打好作风建设这场持久战攻坚战，深入研究“四风”问题新动向新特点，坚持暗访、查处、追责、曝光“四管齐下”，进一步健全改进作风长效机制。要强化巡视巡察和派驻监督作用，以党章党规党</w:t>
      </w:r>
      <w:r w:rsidRPr="0020644B">
        <w:rPr>
          <w:rFonts w:ascii="宋体" w:eastAsia="宋体" w:hAnsi="宋体" w:cs="宋体" w:hint="eastAsia"/>
          <w:color w:val="000000"/>
          <w:kern w:val="0"/>
          <w:sz w:val="24"/>
          <w:szCs w:val="24"/>
        </w:rPr>
        <w:lastRenderedPageBreak/>
        <w:t>纪为尺子，</w:t>
      </w:r>
      <w:proofErr w:type="gramStart"/>
      <w:r w:rsidRPr="0020644B">
        <w:rPr>
          <w:rFonts w:ascii="宋体" w:eastAsia="宋体" w:hAnsi="宋体" w:cs="宋体" w:hint="eastAsia"/>
          <w:color w:val="000000"/>
          <w:kern w:val="0"/>
          <w:sz w:val="24"/>
          <w:szCs w:val="24"/>
        </w:rPr>
        <w:t>聚焦党</w:t>
      </w:r>
      <w:proofErr w:type="gramEnd"/>
      <w:r w:rsidRPr="0020644B">
        <w:rPr>
          <w:rFonts w:ascii="宋体" w:eastAsia="宋体" w:hAnsi="宋体" w:cs="宋体" w:hint="eastAsia"/>
          <w:color w:val="000000"/>
          <w:kern w:val="0"/>
          <w:sz w:val="24"/>
          <w:szCs w:val="24"/>
        </w:rPr>
        <w:t>的领导、全面从严治党，深入查找政治偏差，坚决维护习近平总书记的核心地位，坚决维护党中央权威。要认真落实中央换届工作部署，坚持党管干部原则不动摇，严把政治关和廉洁关，确保换届风清气正、取得圆满成功。要打造过硬纪检监察队伍，认真执行好《中国共产党纪律检查机关监督执纪工作规则（试行）》，自觉接受党内和社会监督，坚决防止“灯下黑”。</w:t>
      </w:r>
    </w:p>
    <w:p w:rsidR="0020644B" w:rsidRPr="0020644B" w:rsidRDefault="0020644B" w:rsidP="0020644B">
      <w:pPr>
        <w:widowControl/>
        <w:spacing w:before="100" w:beforeAutospacing="1" w:line="360" w:lineRule="auto"/>
        <w:rPr>
          <w:rFonts w:ascii="宋体" w:eastAsia="宋体" w:hAnsi="宋体" w:cs="宋体"/>
          <w:color w:val="000000"/>
          <w:kern w:val="0"/>
          <w:sz w:val="24"/>
          <w:szCs w:val="24"/>
        </w:rPr>
      </w:pPr>
      <w:r w:rsidRPr="0020644B">
        <w:rPr>
          <w:rFonts w:ascii="宋体" w:eastAsia="宋体" w:hAnsi="宋体" w:cs="宋体" w:hint="eastAsia"/>
          <w:color w:val="000000"/>
          <w:kern w:val="0"/>
          <w:sz w:val="24"/>
          <w:szCs w:val="24"/>
        </w:rPr>
        <w:t xml:space="preserve">　　胡春华强调，要坚定不移推进全面从严治党。进一步压实全面从严治党主体责任，充分发挥党委核心作用和党委（党组）书记第一责任人的带头作用，实行全面从严治党专项报告、专项检查、专项督办、专项通报制度，用好问</w:t>
      </w:r>
      <w:proofErr w:type="gramStart"/>
      <w:r w:rsidRPr="0020644B">
        <w:rPr>
          <w:rFonts w:ascii="宋体" w:eastAsia="宋体" w:hAnsi="宋体" w:cs="宋体" w:hint="eastAsia"/>
          <w:color w:val="000000"/>
          <w:kern w:val="0"/>
          <w:sz w:val="24"/>
          <w:szCs w:val="24"/>
        </w:rPr>
        <w:t>责</w:t>
      </w:r>
      <w:proofErr w:type="gramEnd"/>
      <w:r w:rsidRPr="0020644B">
        <w:rPr>
          <w:rFonts w:ascii="宋体" w:eastAsia="宋体" w:hAnsi="宋体" w:cs="宋体" w:hint="eastAsia"/>
          <w:color w:val="000000"/>
          <w:kern w:val="0"/>
          <w:sz w:val="24"/>
          <w:szCs w:val="24"/>
        </w:rPr>
        <w:t>利器，各级纪委要履行好监督责任。要进一步筑牢理想信念的根基，加强思想政治建设和党内政治文化建设，厚植共产党人理想信念的基础和底蕴，以坚定厚重的文化自信来支撑道路自信、理论自信、制度自信。要进一步推进制度治党，</w:t>
      </w:r>
      <w:proofErr w:type="gramStart"/>
      <w:r w:rsidRPr="0020644B">
        <w:rPr>
          <w:rFonts w:ascii="宋体" w:eastAsia="宋体" w:hAnsi="宋体" w:cs="宋体" w:hint="eastAsia"/>
          <w:color w:val="000000"/>
          <w:kern w:val="0"/>
          <w:sz w:val="24"/>
          <w:szCs w:val="24"/>
        </w:rPr>
        <w:t>扎紧织密党内</w:t>
      </w:r>
      <w:proofErr w:type="gramEnd"/>
      <w:r w:rsidRPr="0020644B">
        <w:rPr>
          <w:rFonts w:ascii="宋体" w:eastAsia="宋体" w:hAnsi="宋体" w:cs="宋体" w:hint="eastAsia"/>
          <w:color w:val="000000"/>
          <w:kern w:val="0"/>
          <w:sz w:val="24"/>
          <w:szCs w:val="24"/>
        </w:rPr>
        <w:t>法规制度的笼子，提升制度执行力。要进一步加强和规范党内政治生活，把全面从严的要求落实到管党治党的方方面面。要进一步提高党内监督实效，紧紧盯住一把手这个关键少数，把政治纪律和政治规矩放在首位，针对共性问题加大纠治力度。要进一步发挥领导干部率先垂范作用，带头讲政治顾大局，带头</w:t>
      </w:r>
      <w:proofErr w:type="gramStart"/>
      <w:r w:rsidRPr="0020644B">
        <w:rPr>
          <w:rFonts w:ascii="宋体" w:eastAsia="宋体" w:hAnsi="宋体" w:cs="宋体" w:hint="eastAsia"/>
          <w:color w:val="000000"/>
          <w:kern w:val="0"/>
          <w:sz w:val="24"/>
          <w:szCs w:val="24"/>
        </w:rPr>
        <w:t>守纪律讲规矩</w:t>
      </w:r>
      <w:proofErr w:type="gramEnd"/>
      <w:r w:rsidRPr="0020644B">
        <w:rPr>
          <w:rFonts w:ascii="宋体" w:eastAsia="宋体" w:hAnsi="宋体" w:cs="宋体" w:hint="eastAsia"/>
          <w:color w:val="000000"/>
          <w:kern w:val="0"/>
          <w:sz w:val="24"/>
          <w:szCs w:val="24"/>
        </w:rPr>
        <w:t>，带头担责任抓落实。</w:t>
      </w:r>
    </w:p>
    <w:sectPr w:rsidR="0020644B" w:rsidRPr="002064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9D" w:rsidRDefault="00C07E9D" w:rsidP="0020644B">
      <w:r>
        <w:separator/>
      </w:r>
    </w:p>
  </w:endnote>
  <w:endnote w:type="continuationSeparator" w:id="0">
    <w:p w:rsidR="00C07E9D" w:rsidRDefault="00C07E9D" w:rsidP="0020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9D" w:rsidRDefault="00C07E9D" w:rsidP="0020644B">
      <w:r>
        <w:separator/>
      </w:r>
    </w:p>
  </w:footnote>
  <w:footnote w:type="continuationSeparator" w:id="0">
    <w:p w:rsidR="00C07E9D" w:rsidRDefault="00C07E9D" w:rsidP="00206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72"/>
    <w:rsid w:val="00076F72"/>
    <w:rsid w:val="0020644B"/>
    <w:rsid w:val="00A050B9"/>
    <w:rsid w:val="00C07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64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644B"/>
    <w:rPr>
      <w:sz w:val="18"/>
      <w:szCs w:val="18"/>
    </w:rPr>
  </w:style>
  <w:style w:type="paragraph" w:styleId="a4">
    <w:name w:val="footer"/>
    <w:basedOn w:val="a"/>
    <w:link w:val="Char0"/>
    <w:uiPriority w:val="99"/>
    <w:unhideWhenUsed/>
    <w:rsid w:val="0020644B"/>
    <w:pPr>
      <w:tabs>
        <w:tab w:val="center" w:pos="4153"/>
        <w:tab w:val="right" w:pos="8306"/>
      </w:tabs>
      <w:snapToGrid w:val="0"/>
      <w:jc w:val="left"/>
    </w:pPr>
    <w:rPr>
      <w:sz w:val="18"/>
      <w:szCs w:val="18"/>
    </w:rPr>
  </w:style>
  <w:style w:type="character" w:customStyle="1" w:styleId="Char0">
    <w:name w:val="页脚 Char"/>
    <w:basedOn w:val="a0"/>
    <w:link w:val="a4"/>
    <w:uiPriority w:val="99"/>
    <w:rsid w:val="002064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64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644B"/>
    <w:rPr>
      <w:sz w:val="18"/>
      <w:szCs w:val="18"/>
    </w:rPr>
  </w:style>
  <w:style w:type="paragraph" w:styleId="a4">
    <w:name w:val="footer"/>
    <w:basedOn w:val="a"/>
    <w:link w:val="Char0"/>
    <w:uiPriority w:val="99"/>
    <w:unhideWhenUsed/>
    <w:rsid w:val="0020644B"/>
    <w:pPr>
      <w:tabs>
        <w:tab w:val="center" w:pos="4153"/>
        <w:tab w:val="right" w:pos="8306"/>
      </w:tabs>
      <w:snapToGrid w:val="0"/>
      <w:jc w:val="left"/>
    </w:pPr>
    <w:rPr>
      <w:sz w:val="18"/>
      <w:szCs w:val="18"/>
    </w:rPr>
  </w:style>
  <w:style w:type="character" w:customStyle="1" w:styleId="Char0">
    <w:name w:val="页脚 Char"/>
    <w:basedOn w:val="a0"/>
    <w:link w:val="a4"/>
    <w:uiPriority w:val="99"/>
    <w:rsid w:val="002064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274">
      <w:bodyDiv w:val="1"/>
      <w:marLeft w:val="0"/>
      <w:marRight w:val="0"/>
      <w:marTop w:val="0"/>
      <w:marBottom w:val="0"/>
      <w:divBdr>
        <w:top w:val="none" w:sz="0" w:space="0" w:color="auto"/>
        <w:left w:val="none" w:sz="0" w:space="0" w:color="auto"/>
        <w:bottom w:val="none" w:sz="0" w:space="0" w:color="auto"/>
        <w:right w:val="none" w:sz="0" w:space="0" w:color="auto"/>
      </w:divBdr>
      <w:divsChild>
        <w:div w:id="1330984928">
          <w:marLeft w:val="0"/>
          <w:marRight w:val="0"/>
          <w:marTop w:val="0"/>
          <w:marBottom w:val="0"/>
          <w:divBdr>
            <w:top w:val="none" w:sz="0" w:space="0" w:color="auto"/>
            <w:left w:val="none" w:sz="0" w:space="0" w:color="auto"/>
            <w:bottom w:val="none" w:sz="0" w:space="0" w:color="auto"/>
            <w:right w:val="none" w:sz="0" w:space="0" w:color="auto"/>
          </w:divBdr>
          <w:divsChild>
            <w:div w:id="1542283076">
              <w:marLeft w:val="0"/>
              <w:marRight w:val="0"/>
              <w:marTop w:val="0"/>
              <w:marBottom w:val="150"/>
              <w:divBdr>
                <w:top w:val="single" w:sz="6" w:space="19" w:color="E7E7E7"/>
                <w:left w:val="single" w:sz="6" w:space="31" w:color="E7E7E7"/>
                <w:bottom w:val="single" w:sz="6" w:space="17" w:color="E7E7E7"/>
                <w:right w:val="single" w:sz="6" w:space="31" w:color="E7E7E7"/>
              </w:divBdr>
              <w:divsChild>
                <w:div w:id="16962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1154</Characters>
  <Application>Microsoft Office Word</Application>
  <DocSecurity>0</DocSecurity>
  <Lines>9</Lines>
  <Paragraphs>2</Paragraphs>
  <ScaleCrop>false</ScaleCrop>
  <Company>china</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2017-08-31T03:40:00Z</dcterms:created>
  <dcterms:modified xsi:type="dcterms:W3CDTF">2017-08-31T03:42:00Z</dcterms:modified>
</cp:coreProperties>
</file>