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388" w:rsidRDefault="00807388" w:rsidP="00807388">
      <w:pPr>
        <w:pStyle w:val="a3"/>
        <w:shd w:val="clear" w:color="auto" w:fill="FFFFFF"/>
        <w:spacing w:before="300" w:beforeAutospacing="0" w:after="0" w:afterAutospacing="0" w:line="630" w:lineRule="atLeast"/>
        <w:jc w:val="center"/>
        <w:rPr>
          <w:rFonts w:ascii="微软雅黑" w:eastAsia="微软雅黑" w:hAnsi="微软雅黑"/>
          <w:color w:val="333333"/>
          <w:sz w:val="27"/>
          <w:szCs w:val="27"/>
        </w:rPr>
      </w:pPr>
      <w:r>
        <w:rPr>
          <w:rFonts w:ascii="微软雅黑" w:eastAsia="微软雅黑" w:hAnsi="微软雅黑" w:hint="eastAsia"/>
          <w:color w:val="333333"/>
          <w:sz w:val="27"/>
          <w:szCs w:val="27"/>
        </w:rPr>
        <w:t>《习近平总书记系列重要讲话读本（2016年版）》</w:t>
      </w:r>
    </w:p>
    <w:p w:rsidR="00807388" w:rsidRDefault="00807388" w:rsidP="00807388">
      <w:pPr>
        <w:pStyle w:val="a3"/>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bookmarkStart w:id="0" w:name="_GoBack"/>
      <w:bookmarkEnd w:id="0"/>
      <w:r>
        <w:rPr>
          <w:rStyle w:val="a4"/>
          <w:rFonts w:ascii="微软雅黑" w:eastAsia="微软雅黑" w:hAnsi="微软雅黑" w:hint="eastAsia"/>
          <w:color w:val="333333"/>
          <w:sz w:val="27"/>
          <w:szCs w:val="27"/>
        </w:rPr>
        <w:t>打铁还需自身硬</w:t>
      </w:r>
    </w:p>
    <w:p w:rsidR="00807388" w:rsidRDefault="00807388" w:rsidP="00807388">
      <w:pPr>
        <w:pStyle w:val="a3"/>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——关于全面从严治党</w:t>
      </w:r>
    </w:p>
    <w:p w:rsidR="00807388" w:rsidRDefault="00807388" w:rsidP="0080738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国特色社会主义是我们党领导的伟大事业，全面推进党的建设新的伟大工程，是这一伟大事业取得胜利的关键所在。党的十八大以来，以习近平同志为总书记的党中央创新发展马克思主义党建学说，把全面从严治党纳入“四个全面”战略布局，坚定不移推进全面从严治党、依规治党，凝心聚力、直击积弊、扶正祛邪，党的建设开创新局面，党风政风呈现新气象。从严治党的实践，已经试出了人心向背，必须坚持不懈抓下去，使管党治党真正从宽松软走向严紧硬。</w:t>
      </w:r>
    </w:p>
    <w:p w:rsidR="00807388" w:rsidRDefault="00807388" w:rsidP="0080738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1.中国共产党是中国特色社会主义事业的坚强领导核心</w:t>
      </w:r>
    </w:p>
    <w:p w:rsidR="00807388" w:rsidRDefault="00807388" w:rsidP="0080738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是我们事业的坚强领导核心。在当今中国，没有大于中国共产党的政治力量或其他什么力量。党政军民学，东西南北中，党是领导一切的，是最高的政治领导力量，各个领域、各个方面都必须坚定自觉坚持党的领导。党的领导地位不是自封的，是历史和人民的选择，也是由我国国体性质决定的。正是有了党的坚强领导，有了党的正确引领，中国人民从根本上改变了自己的命运，中国发展取得了举世瞩目的伟大成就，中华民族迎来了伟大复兴的光明前景。历史和现实都证明，中国共产党</w:t>
      </w:r>
      <w:r>
        <w:rPr>
          <w:rFonts w:ascii="微软雅黑" w:eastAsia="微软雅黑" w:hAnsi="微软雅黑" w:hint="eastAsia"/>
          <w:color w:val="333333"/>
          <w:sz w:val="27"/>
          <w:szCs w:val="27"/>
        </w:rPr>
        <w:lastRenderedPageBreak/>
        <w:t>的领导是中国特色社会主义</w:t>
      </w:r>
      <w:proofErr w:type="gramStart"/>
      <w:r>
        <w:rPr>
          <w:rFonts w:ascii="微软雅黑" w:eastAsia="微软雅黑" w:hAnsi="微软雅黑" w:hint="eastAsia"/>
          <w:color w:val="333333"/>
          <w:sz w:val="27"/>
          <w:szCs w:val="27"/>
        </w:rPr>
        <w:t>最</w:t>
      </w:r>
      <w:proofErr w:type="gramEnd"/>
      <w:r>
        <w:rPr>
          <w:rFonts w:ascii="微软雅黑" w:eastAsia="微软雅黑" w:hAnsi="微软雅黑" w:hint="eastAsia"/>
          <w:color w:val="333333"/>
          <w:sz w:val="27"/>
          <w:szCs w:val="27"/>
        </w:rPr>
        <w:t>本质的特征，是中国特色社会主义制度的最大优势。</w:t>
      </w:r>
    </w:p>
    <w:p w:rsidR="00807388" w:rsidRDefault="00807388" w:rsidP="0080738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习近平总书记指出，坚持党的领导，是党和国家的根本所在、命脉所在，是全国各族人民的利益所系、幸福所系。现在，我们已站上一个新的历史起点，开启了新的奋斗征程，党带领全国各族人民实现“两个一百年”奋斗目标、实现中华民族伟大复兴，不知还要</w:t>
      </w:r>
      <w:proofErr w:type="gramStart"/>
      <w:r>
        <w:rPr>
          <w:rFonts w:ascii="微软雅黑" w:eastAsia="微软雅黑" w:hAnsi="微软雅黑" w:hint="eastAsia"/>
          <w:color w:val="333333"/>
          <w:sz w:val="27"/>
          <w:szCs w:val="27"/>
        </w:rPr>
        <w:t>爬多少坡</w:t>
      </w:r>
      <w:proofErr w:type="gramEnd"/>
      <w:r>
        <w:rPr>
          <w:rFonts w:ascii="微软雅黑" w:eastAsia="微软雅黑" w:hAnsi="微软雅黑" w:hint="eastAsia"/>
          <w:color w:val="333333"/>
          <w:sz w:val="27"/>
          <w:szCs w:val="27"/>
        </w:rPr>
        <w:t>、过多少坎、经历多少风风雨雨、克服多少艰难险阻。在这样的历史背景下，完成光荣艰巨的历史使命，战胜前进道路上的风险挑战，从根本上讲还是要靠党的领导、靠党把好方向盘。</w:t>
      </w:r>
    </w:p>
    <w:p w:rsidR="00807388" w:rsidRDefault="00807388" w:rsidP="0080738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坚持党的领导，确保党的领导核心地位，首先要坚持党中央的集中统一领导，以保证正确方向、形成强大合力。这是一条根本的政治规矩。各级党组织和广大党员要增强政治意识、大局意识、核心意识、看齐意识，坚持把对党绝对忠诚作为根本政治要求和最重要的政治纪律，始终在思想上政治上行动上同党中央保持高度一致。要经常、主动向党中央看齐，向党的理论和路线方针政策看齐，向党中央改革发展稳定、内政外交国防、治党治国治军各项决策部署看齐。</w:t>
      </w:r>
    </w:p>
    <w:p w:rsidR="00807388" w:rsidRDefault="00807388" w:rsidP="0080738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坚持党的领导，确保党的领导核心地位，必须加强和改善党的领导。要牢牢把握加强党的执政能力建设、先进性和纯洁性建设这条主线，不断提高党的建设科学化水平。要主动适应、把握、引领经济发展新常态，不断提高党把握方向、谋划全局、制定政策、推进改革的能力，不断提</w:t>
      </w:r>
      <w:r>
        <w:rPr>
          <w:rFonts w:ascii="微软雅黑" w:eastAsia="微软雅黑" w:hAnsi="微软雅黑" w:hint="eastAsia"/>
          <w:color w:val="333333"/>
          <w:sz w:val="27"/>
          <w:szCs w:val="27"/>
        </w:rPr>
        <w:lastRenderedPageBreak/>
        <w:t>高党领导经济社会发展的能力。切实提高科学执政、民主执政、依法执政水平，使党的执政方略更加完善、执政体制更加健全、执政方式更加科学、执政基础更加巩固。加强新形势下党的先进性和纯洁性建设，不断增强自我净化、自我完善、自我革新、自我提高的能力，不断增强党的创造力、凝聚力、战斗力，为事业胜利提供根本保证。</w:t>
      </w:r>
    </w:p>
    <w:p w:rsidR="00807388" w:rsidRDefault="00807388" w:rsidP="0080738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坚持党的领导，必须始终坚持党总揽全局、协调各方的领导核心地位。我国社会主义政治制度优越性的一个突出特点，就是坚持党总揽全局、协调各方的领导核心地位。中央委员会、中央政治局、中央政治局常委会，这是党的领导决策核心。党中央</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的决策部署，党的组织、宣传、统战、政法等部门要贯彻落实，人大、政府、政协、法院、检察院的党组织要贯彻落实，事业单位、人民团体等的党组织也要贯彻落实。各方面党组织要对党委负责，自觉向党委报告重大工作和重大情况，在党委统一领导下尽心尽力做好自身职责范围内的工作。各地区各部门党委（党组）要加强向党中央报告工作，这也是一个规矩。</w:t>
      </w:r>
    </w:p>
    <w:p w:rsidR="00807388" w:rsidRDefault="00807388" w:rsidP="0080738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2.管党治党一刻不能松懈</w:t>
      </w:r>
    </w:p>
    <w:p w:rsidR="00807388" w:rsidRDefault="00807388" w:rsidP="0080738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要管党、从严治党，是党的建设的一贯要求和根本方针。习近平总书记指出：“党要管党，才能管好党；从严治党，才能治好党。”如果管党不力、治党不严，人民群众反映强烈的党内突出问题得不到解决，那我们党迟早会失去执政资格，不可避免被历史淘汰。这决不是危言耸听。这些年来，世界上一些老牌执政党衰败落伍、丢权垮台的教训极为</w:t>
      </w:r>
      <w:r>
        <w:rPr>
          <w:rFonts w:ascii="微软雅黑" w:eastAsia="微软雅黑" w:hAnsi="微软雅黑" w:hint="eastAsia"/>
          <w:color w:val="333333"/>
          <w:sz w:val="27"/>
          <w:szCs w:val="27"/>
        </w:rPr>
        <w:lastRenderedPageBreak/>
        <w:t>深刻。中国共产党作为中国工人阶级的先锋队、中国人民和中华民族的先锋队，更应高度重视加强党的自身建设，确保始终走在时代前列。</w:t>
      </w:r>
    </w:p>
    <w:p w:rsidR="00807388" w:rsidRDefault="00807388" w:rsidP="0080738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当前，我们正在进行具有许多新的历史特点的伟大斗争，党肩负着历史重任，经受着时代考验。与国内外形势发展变化相比，与党所承担的历史任务相比，党的领导水平和执政水平、党组织建设状况和党员干部素质、能力、作风，都还有不小差距，必须引起我们高度警觉。只有坚持党要管党、从严治党，以改革创新精神推进党的建设，才能更好经受住执政考验、改革开放考验、市场经济考验、外部环境考验，更好战胜精神懈怠危险、能力不足危险、脱离群众危险、消极腐败危险。习近平总书记谆谆告诫全党，“党面临的‘赶考’远未结束”，“所有领导干部和全体党员要继续把人民对我们党的‘考试’、把我们党正在经受和将要经受各种考验的‘考试’考好，努力交出优异的答卷”。</w:t>
      </w:r>
    </w:p>
    <w:p w:rsidR="00807388" w:rsidRDefault="00807388" w:rsidP="0080738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全面从严治党基础在全面，关键在严，要害在治。“全面”就是管全党、治全党，面向8700多万党员、430多万个党组织，</w:t>
      </w:r>
      <w:proofErr w:type="gramStart"/>
      <w:r>
        <w:rPr>
          <w:rFonts w:ascii="微软雅黑" w:eastAsia="微软雅黑" w:hAnsi="微软雅黑" w:hint="eastAsia"/>
          <w:color w:val="333333"/>
          <w:sz w:val="27"/>
          <w:szCs w:val="27"/>
        </w:rPr>
        <w:t>覆盖党</w:t>
      </w:r>
      <w:proofErr w:type="gramEnd"/>
      <w:r>
        <w:rPr>
          <w:rFonts w:ascii="微软雅黑" w:eastAsia="微软雅黑" w:hAnsi="微软雅黑" w:hint="eastAsia"/>
          <w:color w:val="333333"/>
          <w:sz w:val="27"/>
          <w:szCs w:val="27"/>
        </w:rPr>
        <w:t>的建设各个领域、各个方面、各个部门，重点是抓住领导干部这个“关键少数”。“严”就是</w:t>
      </w:r>
      <w:proofErr w:type="gramStart"/>
      <w:r>
        <w:rPr>
          <w:rFonts w:ascii="微软雅黑" w:eastAsia="微软雅黑" w:hAnsi="微软雅黑" w:hint="eastAsia"/>
          <w:color w:val="333333"/>
          <w:sz w:val="27"/>
          <w:szCs w:val="27"/>
        </w:rPr>
        <w:t>真管真严</w:t>
      </w:r>
      <w:proofErr w:type="gramEnd"/>
      <w:r>
        <w:rPr>
          <w:rFonts w:ascii="微软雅黑" w:eastAsia="微软雅黑" w:hAnsi="微软雅黑" w:hint="eastAsia"/>
          <w:color w:val="333333"/>
          <w:sz w:val="27"/>
          <w:szCs w:val="27"/>
        </w:rPr>
        <w:t>、敢管敢严、长管长严。“治”就是从党中央到省市县党委，从中央部委、国家机关部门党组（党委）到基层党支部，都要肩负起主体责任，党委书记要把抓好党建当作分内之事、必须担当的责任；各级纪委要担负起监督责任，敢于瞪眼黑脸，敢于执纪问责。</w:t>
      </w:r>
    </w:p>
    <w:p w:rsidR="00807388" w:rsidRDefault="00807388" w:rsidP="0080738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全面从严治党必须落实管党治党责任。管党治党责任是最根本的政治责任。不明确责任，不落实责任，不追究责任，从严治党是做不到的。经过这些年努力，各级建立了党建工作责任制，党委抓、书记抓、各有关部门抓、一级抓一级、层层抓落实的党建工作格局基本形成。要落实全面从严治党的主体责任和监督责任，强化责任追究，</w:t>
      </w:r>
      <w:proofErr w:type="gramStart"/>
      <w:r>
        <w:rPr>
          <w:rFonts w:ascii="微软雅黑" w:eastAsia="微软雅黑" w:hAnsi="微软雅黑" w:hint="eastAsia"/>
          <w:color w:val="333333"/>
          <w:sz w:val="27"/>
          <w:szCs w:val="27"/>
        </w:rPr>
        <w:t>加大问</w:t>
      </w:r>
      <w:proofErr w:type="gramEnd"/>
      <w:r>
        <w:rPr>
          <w:rFonts w:ascii="微软雅黑" w:eastAsia="微软雅黑" w:hAnsi="微软雅黑" w:hint="eastAsia"/>
          <w:color w:val="333333"/>
          <w:sz w:val="27"/>
          <w:szCs w:val="27"/>
        </w:rPr>
        <w:t>责力度，让失责必问成为常态。要树立正确政绩观，坚持从巩固党的执政地位的大局看问题，把抓好党建作为最大的政绩，把从严治党责任承担好、落实好，坚持党建工作和中心工作一起谋划、一起部署、一起考核，坚决防止“一手硬、</w:t>
      </w:r>
      <w:proofErr w:type="gramStart"/>
      <w:r>
        <w:rPr>
          <w:rFonts w:ascii="微软雅黑" w:eastAsia="微软雅黑" w:hAnsi="微软雅黑" w:hint="eastAsia"/>
          <w:color w:val="333333"/>
          <w:sz w:val="27"/>
          <w:szCs w:val="27"/>
        </w:rPr>
        <w:t>一</w:t>
      </w:r>
      <w:proofErr w:type="gramEnd"/>
      <w:r>
        <w:rPr>
          <w:rFonts w:ascii="微软雅黑" w:eastAsia="微软雅黑" w:hAnsi="微软雅黑" w:hint="eastAsia"/>
          <w:color w:val="333333"/>
          <w:sz w:val="27"/>
          <w:szCs w:val="27"/>
        </w:rPr>
        <w:t>手软”。各级领导干部要做到敢管敢治、严管严治、长管长治，营造风清气正的政治生态。</w:t>
      </w:r>
    </w:p>
    <w:p w:rsidR="00807388" w:rsidRDefault="00807388" w:rsidP="0080738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打铁还需自身硬。”“中华号”巨轮乘风破浪、顺利前行，关键靠党来掌舵，靠党来掌握方向。要坚持治国必先治党、治党务必从严，提高管党治党的能力和水平，靠“自身硬”凝聚起不可战胜的磅礴力量，创造无愧于历史的辉煌业绩。</w:t>
      </w:r>
    </w:p>
    <w:p w:rsidR="00807388" w:rsidRDefault="00807388" w:rsidP="0080738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3.补足共产党人精神上的“钙”</w:t>
      </w:r>
    </w:p>
    <w:p w:rsidR="00807388" w:rsidRDefault="00807388" w:rsidP="0080738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理想信念是共产党人精神上的“钙”。习近平总书记反复强调，“理想信念坚定，骨头就硬，没有理想信念，或理想信念不坚定，精神上就会‘缺钙’，就会得‘软骨病’”，“就可能导致政治上变质、经济上贪婪、道德上堕落、生活上腐化”。从</w:t>
      </w:r>
      <w:proofErr w:type="gramStart"/>
      <w:r>
        <w:rPr>
          <w:rFonts w:ascii="微软雅黑" w:eastAsia="微软雅黑" w:hAnsi="微软雅黑" w:hint="eastAsia"/>
          <w:color w:val="333333"/>
          <w:sz w:val="27"/>
          <w:szCs w:val="27"/>
        </w:rPr>
        <w:t>严管党</w:t>
      </w:r>
      <w:proofErr w:type="gramEnd"/>
      <w:r>
        <w:rPr>
          <w:rFonts w:ascii="微软雅黑" w:eastAsia="微软雅黑" w:hAnsi="微软雅黑" w:hint="eastAsia"/>
          <w:color w:val="333333"/>
          <w:sz w:val="27"/>
          <w:szCs w:val="27"/>
        </w:rPr>
        <w:t>治党，首先就要坚定党员干部的理想信念。</w:t>
      </w:r>
    </w:p>
    <w:p w:rsidR="00807388" w:rsidRDefault="00807388" w:rsidP="0080738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革命理想高于天。”坚定理想信念，坚守共产党人精神追求，始终是共产党人安身立命的根本。有了坚定的理想信念，站位就高了，眼界就宽了，心胸就开阔了，就能坚持正确政治方向，在胜利和顺境时不骄傲不急躁，在困难和逆境时不消沉不动摇，经受住各种风险和困难考验，自觉抵制各种腐朽思想的侵蚀，永葆共产党人政治本色。任何一名在党旗下宣过誓的共产党员都必须铭记，为了理想信念，就应该去拼搏、去奋斗、去献出全部精力乃至生命。</w:t>
      </w:r>
    </w:p>
    <w:p w:rsidR="00807388" w:rsidRDefault="00807388" w:rsidP="0080738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共产党人的理想信念是什么？习近平总书记指出：“对马克思主义的信仰，对社会主义和共产主义的信念，是共产党人的政治灵魂，是共产党人经受住任何考验的精神支柱。”中国共产党从诞生之日起就把马克思主义写在自己的旗帜上，把实现共产主义确立为最高理想。在我们党90多年的历史中，无数共产党人不惜流血牺牲，靠的就是这种信仰，为的就是这个理想。尽管他们也知道，自己追求的理想并不会在自己手中实现，但他们坚信，一代又一代人为之持续努力，一代又一代人为此</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牺牲，崇高的理想就一定能实现。</w:t>
      </w:r>
    </w:p>
    <w:p w:rsidR="00807388" w:rsidRDefault="00807388" w:rsidP="0080738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应该充分肯定，当前我们大多数党员干部理想信念是坚定的，政治上是可靠的。同时，也要看到，在党员干部队伍中，信仰缺失是一个需要引起高度重视的问题。有的对共产主义心存怀疑，认为那是虚无缥缈、难以企及的幻想；有的不信</w:t>
      </w:r>
      <w:proofErr w:type="gramStart"/>
      <w:r>
        <w:rPr>
          <w:rFonts w:ascii="微软雅黑" w:eastAsia="微软雅黑" w:hAnsi="微软雅黑" w:hint="eastAsia"/>
          <w:color w:val="333333"/>
          <w:sz w:val="27"/>
          <w:szCs w:val="27"/>
        </w:rPr>
        <w:t>马列信</w:t>
      </w:r>
      <w:proofErr w:type="gramEnd"/>
      <w:r>
        <w:rPr>
          <w:rFonts w:ascii="微软雅黑" w:eastAsia="微软雅黑" w:hAnsi="微软雅黑" w:hint="eastAsia"/>
          <w:color w:val="333333"/>
          <w:sz w:val="27"/>
          <w:szCs w:val="27"/>
        </w:rPr>
        <w:t>鬼神，从封建迷信中寻找精神寄托，热衷于算命看相、烧香拜佛，遇事“问计于神”；有的是非观念淡薄、原则性不强、正义感退化，糊里糊涂当官，浑浑噩噩过日子；有的甚至</w:t>
      </w:r>
      <w:r>
        <w:rPr>
          <w:rFonts w:ascii="微软雅黑" w:eastAsia="微软雅黑" w:hAnsi="微软雅黑" w:hint="eastAsia"/>
          <w:color w:val="333333"/>
          <w:sz w:val="27"/>
          <w:szCs w:val="27"/>
        </w:rPr>
        <w:lastRenderedPageBreak/>
        <w:t>向往西方社会制度和价值观念，对社会主义前途命运丧失信心；有的在涉及党的领导和中国特色社会主义道路等原则性问题的政治挑衅面前态度暧昧、消极躲避、不敢亮剑，甚至故意模糊立场、耍滑头；等等。事实一再表明，理想信念动摇是最危险的动摇，理想信念滑坡是最危险的滑坡。一些党员干部出这样那样的问题，说到底是信仰迷茫、精神迷失。</w:t>
      </w:r>
    </w:p>
    <w:p w:rsidR="00807388" w:rsidRDefault="00807388" w:rsidP="0080738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崇高信仰、坚定信念不会自发产生。习近平总书记指出：“要炼就‘金刚不坏之身’，必须用科学理论武装头脑，不断培植我们的精神家园。”党的领导干部特别是高级干部，要把系统掌握马克思主义基本理论作为看家本领。广大党员干部要老老实实、原原本本学习马克思列宁主义、毛泽东思想、邓小平理论、“三个代表”重要思想、科学发展观，学习马克思主义中国化最新成果，把理想信念建立在对科学理论的理性认同上，建立在对历史规律的正确认识上，建立在对基本国情的准确把握上。通过坚持不懈学习，学会运用马克思主义立场观点方法观察和解决问题，不断筑牢理想信念，做到虔诚而执着、至信而深厚，让理想信念的明灯永远在心中闪亮。</w:t>
      </w:r>
    </w:p>
    <w:p w:rsidR="00807388" w:rsidRDefault="00807388" w:rsidP="0080738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4.培养</w:t>
      </w:r>
      <w:proofErr w:type="gramStart"/>
      <w:r>
        <w:rPr>
          <w:rStyle w:val="a4"/>
          <w:rFonts w:ascii="微软雅黑" w:eastAsia="微软雅黑" w:hAnsi="微软雅黑" w:hint="eastAsia"/>
          <w:color w:val="333333"/>
          <w:sz w:val="27"/>
          <w:szCs w:val="27"/>
        </w:rPr>
        <w:t>选拔党</w:t>
      </w:r>
      <w:proofErr w:type="gramEnd"/>
      <w:r>
        <w:rPr>
          <w:rStyle w:val="a4"/>
          <w:rFonts w:ascii="微软雅黑" w:eastAsia="微软雅黑" w:hAnsi="微软雅黑" w:hint="eastAsia"/>
          <w:color w:val="333333"/>
          <w:sz w:val="27"/>
          <w:szCs w:val="27"/>
        </w:rPr>
        <w:t>和人民需要的好干部</w:t>
      </w:r>
    </w:p>
    <w:p w:rsidR="00807388" w:rsidRDefault="00807388" w:rsidP="0080738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“为政之要，莫先于用人。”建设中国特色社会主义，关键在于建设一支宏大的高素质干部队伍，培养造就</w:t>
      </w:r>
      <w:proofErr w:type="gramStart"/>
      <w:r>
        <w:rPr>
          <w:rFonts w:ascii="微软雅黑" w:eastAsia="微软雅黑" w:hAnsi="微软雅黑" w:hint="eastAsia"/>
          <w:color w:val="333333"/>
          <w:sz w:val="27"/>
          <w:szCs w:val="27"/>
        </w:rPr>
        <w:t>一</w:t>
      </w:r>
      <w:proofErr w:type="gramEnd"/>
      <w:r>
        <w:rPr>
          <w:rFonts w:ascii="微软雅黑" w:eastAsia="微软雅黑" w:hAnsi="微软雅黑" w:hint="eastAsia"/>
          <w:color w:val="333333"/>
          <w:sz w:val="27"/>
          <w:szCs w:val="27"/>
        </w:rPr>
        <w:t>支具有铁一般信仰、铁一般信念、铁一般纪律、铁一般担当的干部队伍。要大力加强党的组织建设，</w:t>
      </w:r>
      <w:r>
        <w:rPr>
          <w:rFonts w:ascii="微软雅黑" w:eastAsia="微软雅黑" w:hAnsi="微软雅黑" w:hint="eastAsia"/>
          <w:color w:val="333333"/>
          <w:sz w:val="27"/>
          <w:szCs w:val="27"/>
        </w:rPr>
        <w:lastRenderedPageBreak/>
        <w:t>着力培养</w:t>
      </w:r>
      <w:proofErr w:type="gramStart"/>
      <w:r>
        <w:rPr>
          <w:rFonts w:ascii="微软雅黑" w:eastAsia="微软雅黑" w:hAnsi="微软雅黑" w:hint="eastAsia"/>
          <w:color w:val="333333"/>
          <w:sz w:val="27"/>
          <w:szCs w:val="27"/>
        </w:rPr>
        <w:t>选拔党</w:t>
      </w:r>
      <w:proofErr w:type="gramEnd"/>
      <w:r>
        <w:rPr>
          <w:rFonts w:ascii="微软雅黑" w:eastAsia="微软雅黑" w:hAnsi="微软雅黑" w:hint="eastAsia"/>
          <w:color w:val="333333"/>
          <w:sz w:val="27"/>
          <w:szCs w:val="27"/>
        </w:rPr>
        <w:t>和人民需要的好干部，从严管理干部，夯实基层组织，巩固党执政的组织基础。</w:t>
      </w:r>
    </w:p>
    <w:p w:rsidR="00807388" w:rsidRDefault="00807388" w:rsidP="0080738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怎样是好干部？习近平总书记对好干部的标准</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了这样的概括：信念坚定、为民服务、勤政务实、敢于担当、清正廉洁。信念坚定，就是要坚定共产主义远大理想，真诚信仰马克思主义，矢志不渝为中国特色社会主义而奋斗，坚持党的基本理论、基本路线、基本纲领、基本经验、基本要求不动摇。为民服务，就是要做人民公仆，忠诚于人民，以人民忧乐为忧乐，以人民甘苦为甘苦，全心全意为人民服务。勤政务实，就是要勤勉敬业、求真务实、真抓实干、精益求精，创造出经得起实践、人民、历史检验的实绩。敢于担当，就是要坚持原则、认真负责，面对大是大非敢于亮剑，面对矛盾敢于迎难而上，面对危机敢于挺身而出，面对失误敢于承担责任，面对歪风邪气敢于坚决斗争。清正廉洁，就是要敬畏权力、管好权力、慎用权力，守住自己的政治生命，保持拒腐蚀、永不沾的政治本色。</w:t>
      </w:r>
    </w:p>
    <w:p w:rsidR="00807388" w:rsidRDefault="00807388" w:rsidP="0080738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怎样成长为好干部？好干部不会自然而然产生。成长为一个好干部，一靠自身努力，二靠组织培养。从干部自身来讲，要不断改造主观世界、加强党性修养、加强品格陶冶，老老实实做人，踏踏实实干事，清清白白为官，始终做到对党忠诚、个人干净、敢于担当。要勤于学、敏于思，坚持博学之、审问之、慎思之、明辨之、笃行之，以学益智、以学修身、以学增才。要努力学习各方面知识，加快知识更新，优化知识结构，拓展眼界和视野，提高服务改革发展、服务人民群众的本领。从组织培养</w:t>
      </w:r>
      <w:r>
        <w:rPr>
          <w:rFonts w:ascii="微软雅黑" w:eastAsia="微软雅黑" w:hAnsi="微软雅黑" w:hint="eastAsia"/>
          <w:color w:val="333333"/>
          <w:sz w:val="27"/>
          <w:szCs w:val="27"/>
        </w:rPr>
        <w:lastRenderedPageBreak/>
        <w:t>来讲，要抓好党性教育这个核心，抓好道德建设这个基础，加强宗旨意识、公仆意识教育。强化干部实践锻炼，积极为干部锻炼成长搭建平台，让干部在实践锻炼中增强党性、改进作风、磨练意志、陶冶情操、提升境界、增长才干。</w:t>
      </w:r>
    </w:p>
    <w:p w:rsidR="00807388" w:rsidRDefault="00807388" w:rsidP="0080738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怎样把好干部用起来？用</w:t>
      </w:r>
      <w:proofErr w:type="gramStart"/>
      <w:r>
        <w:rPr>
          <w:rFonts w:ascii="微软雅黑" w:eastAsia="微软雅黑" w:hAnsi="微软雅黑" w:hint="eastAsia"/>
          <w:color w:val="333333"/>
          <w:sz w:val="27"/>
          <w:szCs w:val="27"/>
        </w:rPr>
        <w:t>一</w:t>
      </w:r>
      <w:proofErr w:type="gramEnd"/>
      <w:r>
        <w:rPr>
          <w:rFonts w:ascii="微软雅黑" w:eastAsia="微软雅黑" w:hAnsi="微软雅黑" w:hint="eastAsia"/>
          <w:color w:val="333333"/>
          <w:sz w:val="27"/>
          <w:szCs w:val="27"/>
        </w:rPr>
        <w:t>贤人则群贤毕至，见贤思齐就蔚然成风。用人得当，首先要知人。要近距离接触干部，观察干部对重大问题的思考、对群众的感情、对待名利的态度、处理复杂问题的过程和结果。用人得当，就要坚持全面、历史、辩证看干部，注重一贯表现和全部工作，改进考核方法手段，完善政绩考核评价体系。用人得当，就要科学合理使用干部，用当其时、用其所长，树立强烈的人才意识，寻觅人才求贤若渴，发现人才如获至宝，举荐人才不拘一格，使用人才各尽其能。要建立科学有效的选人用人机制，紧密结合干部工作实际，形成系统完备、科学规范、有效管用、简便易行的制度机制。要推进干部能上能下，通过激励、奖惩、问责等一整套制度安排，保证能者上、庸者下、劣者</w:t>
      </w:r>
      <w:proofErr w:type="gramStart"/>
      <w:r>
        <w:rPr>
          <w:rFonts w:ascii="微软雅黑" w:eastAsia="微软雅黑" w:hAnsi="微软雅黑" w:hint="eastAsia"/>
          <w:color w:val="333333"/>
          <w:sz w:val="27"/>
          <w:szCs w:val="27"/>
        </w:rPr>
        <w:t>汰</w:t>
      </w:r>
      <w:proofErr w:type="gramEnd"/>
      <w:r>
        <w:rPr>
          <w:rFonts w:ascii="微软雅黑" w:eastAsia="微软雅黑" w:hAnsi="微软雅黑" w:hint="eastAsia"/>
          <w:color w:val="333333"/>
          <w:sz w:val="27"/>
          <w:szCs w:val="27"/>
        </w:rPr>
        <w:t>，形成良好的用人导向和制度环境。</w:t>
      </w:r>
    </w:p>
    <w:p w:rsidR="00807388" w:rsidRDefault="00807388" w:rsidP="0080738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郡县治，天下安。”县委是党执政兴国的“一线指挥部”，县委书记就是“一线总指挥”，是党在县域治国理政的重要骨干力量。县委书记要以焦裕禄、杨善洲、谷文昌等同志为榜样，始终做到心中有党、心中有民、心中有责、心中有戒，做政治的明白人、发展的开路人、群众的贴心人、班子的带头人，努力成为党和人民信赖的好干部。</w:t>
      </w:r>
    </w:p>
    <w:p w:rsidR="00807388" w:rsidRDefault="00807388" w:rsidP="0080738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民主集中制是党的根本组织制度和领导制度。要健全和认真落实民主集中制的各项具体制度，促使全党同志按照民主集中制办事，促使各级领导干部特别是主要领导干部带头执行民主集中制。要发扬党内民主，营造民主讨论的良好氛围，鼓励讲真话、讲实话、讲心里话，允许不同意见碰撞和争论，同时善于进行正确集中，防止议而不决、决而不行。</w:t>
      </w:r>
    </w:p>
    <w:p w:rsidR="00807388" w:rsidRDefault="00807388" w:rsidP="0080738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基层党组织是党全部工作和战斗力的基础。要强化基层党组织整体功能，扎实</w:t>
      </w:r>
      <w:proofErr w:type="gramStart"/>
      <w:r>
        <w:rPr>
          <w:rFonts w:ascii="微软雅黑" w:eastAsia="微软雅黑" w:hAnsi="微软雅黑" w:hint="eastAsia"/>
          <w:color w:val="333333"/>
          <w:sz w:val="27"/>
          <w:szCs w:val="27"/>
        </w:rPr>
        <w:t>做好抓</w:t>
      </w:r>
      <w:proofErr w:type="gramEnd"/>
      <w:r>
        <w:rPr>
          <w:rFonts w:ascii="微软雅黑" w:eastAsia="微软雅黑" w:hAnsi="微软雅黑" w:hint="eastAsia"/>
          <w:color w:val="333333"/>
          <w:sz w:val="27"/>
          <w:szCs w:val="27"/>
        </w:rPr>
        <w:t>基层、打基础的工作，建立严密的基层党组织工作制度，推动服务群众、做群众工作制度化、常态化、长效化，使基层党组织领导方式、工作方式、活动方式更加符合服务群众的需要。要重视基层、关心基层、支持基层，加大投入力度，加强带头人队伍建设。要充分理解、充分信任，格外关心、格外爱护广大基层干部，确保基层党组织有资源、有能力为群众服务，使每个基层党组织都成为坚强战斗堡垒。</w:t>
      </w:r>
    </w:p>
    <w:p w:rsidR="00807388" w:rsidRDefault="00807388" w:rsidP="0080738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群团事业是党的事业的重要组成部分。必须从巩固党执政的阶级基础和群众基础的政治高度，加强对群团工作的领导，坚定不移走中国特色社会主义群团发展道路。要切实保持和增强党的群团工作的政治性，在思想上政治上行动上始终同党中央保持高度一致，把自己联系的群众最广泛最紧密地团结在党的周围。要切实保持和增强群团组织的先进性，组织动员广大人民群众走在时代前列，真正成为党执政的坚实依靠力量、强大支持力量、深厚社会基础。要切实保持和增强群团组织的群众性，努力为群众排忧解难，成为群众信得过、靠得住、离不开的知心人、贴心人。</w:t>
      </w:r>
    </w:p>
    <w:p w:rsidR="00807388" w:rsidRDefault="00807388" w:rsidP="0080738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Style w:val="a4"/>
          <w:rFonts w:ascii="微软雅黑" w:eastAsia="微软雅黑" w:hAnsi="微软雅黑" w:hint="eastAsia"/>
          <w:color w:val="333333"/>
          <w:sz w:val="27"/>
          <w:szCs w:val="27"/>
        </w:rPr>
        <w:t>5.作风建设永远在路上</w:t>
      </w:r>
    </w:p>
    <w:p w:rsidR="00807388" w:rsidRDefault="00807388" w:rsidP="0080738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的作风是党的形象，关系人心向背，关系党的生死存亡。习近平总书记指出：“我们党作为马克思主义执政党，不但要有强大的真理力量，而且要有强大的人格力量。真理力量集中体现为我们党的正确理论，人格力量集中体现为我们党的优良作风。”作风建设的核心问题是保持党同人民群众的血肉联系。在任何时候任何情况下，与人民同呼吸共命运的立场不能变，全心全意为人民服务的宗旨不能忘，群众是真正英雄的历史唯物主义观点不能丢，始终坚持立党为公、执政为民。</w:t>
      </w:r>
    </w:p>
    <w:p w:rsidR="00807388" w:rsidRDefault="00807388" w:rsidP="0080738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着力从思想上正本清源、立根固本。对党员干部来说，世界观、人生观、价值观这个“总开关”没拧紧，不能正确处理公私关系，缺乏正确的是非观、义利观、权力观、事业观，各种出轨越界、跑冒滴漏就在所难免了。抓作风建设，就要返璞归真、固本培元，重点突出坚定理想信念、</w:t>
      </w:r>
      <w:proofErr w:type="gramStart"/>
      <w:r>
        <w:rPr>
          <w:rFonts w:ascii="微软雅黑" w:eastAsia="微软雅黑" w:hAnsi="微软雅黑" w:hint="eastAsia"/>
          <w:color w:val="333333"/>
          <w:sz w:val="27"/>
          <w:szCs w:val="27"/>
        </w:rPr>
        <w:t>践行</w:t>
      </w:r>
      <w:proofErr w:type="gramEnd"/>
      <w:r>
        <w:rPr>
          <w:rFonts w:ascii="微软雅黑" w:eastAsia="微软雅黑" w:hAnsi="微软雅黑" w:hint="eastAsia"/>
          <w:color w:val="333333"/>
          <w:sz w:val="27"/>
          <w:szCs w:val="27"/>
        </w:rPr>
        <w:t>根本宗旨、加强道德修养。要站稳党性立场，保持健康的工作方式和生活方式，实实在在做人做事，慎独</w:t>
      </w:r>
      <w:proofErr w:type="gramStart"/>
      <w:r>
        <w:rPr>
          <w:rFonts w:ascii="微软雅黑" w:eastAsia="微软雅黑" w:hAnsi="微软雅黑" w:hint="eastAsia"/>
          <w:color w:val="333333"/>
          <w:sz w:val="27"/>
          <w:szCs w:val="27"/>
        </w:rPr>
        <w:t>慎初慎微</w:t>
      </w:r>
      <w:proofErr w:type="gramEnd"/>
      <w:r>
        <w:rPr>
          <w:rFonts w:ascii="微软雅黑" w:eastAsia="微软雅黑" w:hAnsi="微软雅黑" w:hint="eastAsia"/>
          <w:color w:val="333333"/>
          <w:sz w:val="27"/>
          <w:szCs w:val="27"/>
        </w:rPr>
        <w:t>，做到防微杜渐。要坚持和发扬艰苦奋斗精神，牢记“两个务必”，不能贪图享受、攀比阔气。要弘扬中华优秀传统文化，把家风建设摆在重要位置，廉洁修身、廉洁齐家。</w:t>
      </w:r>
    </w:p>
    <w:p w:rsidR="00807388" w:rsidRDefault="00807388" w:rsidP="0080738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严格党内生活，开展积极的批评和自我批评。在作风问题上，起决定作用的是党性。党性是党员干部立身、立业、立言、立德的基石，必须在严格的党内生活锻炼中不断增强。要认真贯彻执行党章和党内各项</w:t>
      </w:r>
      <w:r>
        <w:rPr>
          <w:rFonts w:ascii="微软雅黑" w:eastAsia="微软雅黑" w:hAnsi="微软雅黑" w:hint="eastAsia"/>
          <w:color w:val="333333"/>
          <w:sz w:val="27"/>
          <w:szCs w:val="27"/>
        </w:rPr>
        <w:lastRenderedPageBreak/>
        <w:t>制度规定，努力提高党内政治生活的原则性和战斗性。要本着对自己、对同志、对班子、对党高度负责的精神，大胆使用、经常使用批评和自我批评这个武器，敢于揭短亮丑、真刀真枪、见筋见骨，不断清除党内各种政治灰尘和政治微生物，使广大党员干部思想受到洗礼，灵魂受到触动。</w:t>
      </w:r>
    </w:p>
    <w:p w:rsidR="00807388" w:rsidRDefault="00807388" w:rsidP="0080738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坚持从领导干部抓起。习近平总书记指出，抓作风建设，首先要从中央政治局做起，要求别人做到的自己先要做到，要求别人不做的自己坚决不做。中央政治局逐条逐项、不折不扣落实中央八项规定，率先垂范、</w:t>
      </w:r>
      <w:proofErr w:type="gramStart"/>
      <w:r>
        <w:rPr>
          <w:rFonts w:ascii="微软雅黑" w:eastAsia="微软雅黑" w:hAnsi="微软雅黑" w:hint="eastAsia"/>
          <w:color w:val="333333"/>
          <w:sz w:val="27"/>
          <w:szCs w:val="27"/>
        </w:rPr>
        <w:t>以上率</w:t>
      </w:r>
      <w:proofErr w:type="gramEnd"/>
      <w:r>
        <w:rPr>
          <w:rFonts w:ascii="微软雅黑" w:eastAsia="微软雅黑" w:hAnsi="微软雅黑" w:hint="eastAsia"/>
          <w:color w:val="333333"/>
          <w:sz w:val="27"/>
          <w:szCs w:val="27"/>
        </w:rPr>
        <w:t>下、身体力行，用“讲认真”的精神、“有担当”的行动，带头转变工作作风，形成了巨大的“头雁效应”。各级领导干部要敢于拿自己开刀，用严格的尺子衡量自己，用很高的标准要求自己，用无私无畏的勇气对照、检查、改进、提高自己。</w:t>
      </w:r>
    </w:p>
    <w:p w:rsidR="00807388" w:rsidRDefault="00807388" w:rsidP="0080738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健全改进作风长效机制。作风问题具有反复性和顽固性，抓一抓会好转，松一松就反弹，不可能一蹴而就、毕其功于一役，更不能一阵风、刮一下就停。要锲而不舍、驰而不息地抓下去，如果前热后冷、前紧后松，就会功亏一篑。要建立健全管用的体制机制，自觉接受群众评议和社会监督，要有踏石留印、抓铁有痕的劲头，</w:t>
      </w:r>
      <w:proofErr w:type="gramStart"/>
      <w:r>
        <w:rPr>
          <w:rFonts w:ascii="微软雅黑" w:eastAsia="微软雅黑" w:hAnsi="微软雅黑" w:hint="eastAsia"/>
          <w:color w:val="333333"/>
          <w:sz w:val="27"/>
          <w:szCs w:val="27"/>
        </w:rPr>
        <w:t>一个节点一个节点</w:t>
      </w:r>
      <w:proofErr w:type="gramEnd"/>
      <w:r>
        <w:rPr>
          <w:rFonts w:ascii="微软雅黑" w:eastAsia="微软雅黑" w:hAnsi="微软雅黑" w:hint="eastAsia"/>
          <w:color w:val="333333"/>
          <w:sz w:val="27"/>
          <w:szCs w:val="27"/>
        </w:rPr>
        <w:t>抓，积小胜为大胜，保持力度、保持韧劲，善始善终、善作善成。通过全党共同努力，抓党风政风、带社风民风，营造风清气正的社会环境。</w:t>
      </w:r>
    </w:p>
    <w:p w:rsidR="00807388" w:rsidRDefault="00807388" w:rsidP="0080738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从2013年到2014年，我们</w:t>
      </w:r>
      <w:proofErr w:type="gramStart"/>
      <w:r>
        <w:rPr>
          <w:rFonts w:ascii="微软雅黑" w:eastAsia="微软雅黑" w:hAnsi="微软雅黑" w:hint="eastAsia"/>
          <w:color w:val="333333"/>
          <w:sz w:val="27"/>
          <w:szCs w:val="27"/>
        </w:rPr>
        <w:t>党以为</w:t>
      </w:r>
      <w:proofErr w:type="gramEnd"/>
      <w:r>
        <w:rPr>
          <w:rFonts w:ascii="微软雅黑" w:eastAsia="微软雅黑" w:hAnsi="微软雅黑" w:hint="eastAsia"/>
          <w:color w:val="333333"/>
          <w:sz w:val="27"/>
          <w:szCs w:val="27"/>
        </w:rPr>
        <w:t>民务实清廉为主要内容，聚焦作风建设，开展了党的群众路线教育实践活动，着力解决形式主义、官僚主义、享乐主义和奢靡之风这“四风”问题，取得了重大成果。2015年，在县处级以上领导干部中开展以“严以修身、严以用权、严以律己，谋事要实、创业要实、做人要实”为主要内容的“三严三实”专题教育，这是对党的群众路线教育实践活动成果的巩固和拓展。通过专题教育，对县处级以上领导干部在思想、作风、党性上进行了又一次集中“补钙”和“加油”，推动了政治生态改善，使全面从严治党的氛围更加浓厚、领导干部的标杆作用更加明显。2016年，党中央决定在全体党员中开展“学党章党规、学系列讲话，做合格党员”学习教育，进一步解决党员队伍在思想、组织、作风、纪律等方面存在的问题，推动全面从严治党向基层延伸。</w:t>
      </w:r>
    </w:p>
    <w:p w:rsidR="00807388" w:rsidRDefault="00807388" w:rsidP="0080738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面向未来，恢复和发扬党的优良传统和作风的任务还很重，巩固党风廉政建设成效、防止问题反弹的任务还很重，解决党内作风上深层次问题的任务还很重。要紧紧盯住作风领域出现的新变化新问题，及时跟进相应的对策措施，既治标更治本，使党员干部不仅不敢沾染歪风邪气，而且不能、不想沾染歪风邪气，使党的作风全面纯洁起来。</w:t>
      </w:r>
    </w:p>
    <w:p w:rsidR="00807388" w:rsidRDefault="00807388" w:rsidP="0080738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6.用制度治党、管权、治吏</w:t>
      </w:r>
    </w:p>
    <w:p w:rsidR="00807388" w:rsidRDefault="00807388" w:rsidP="0080738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制度问题更带有根本性、全局性、稳定性、长期性。党要管党、从严治党，必须有坚强的制度作保证。全面从严治党，要坚持思想建党和</w:t>
      </w:r>
      <w:r>
        <w:rPr>
          <w:rFonts w:ascii="微软雅黑" w:eastAsia="微软雅黑" w:hAnsi="微软雅黑" w:hint="eastAsia"/>
          <w:color w:val="333333"/>
          <w:sz w:val="27"/>
          <w:szCs w:val="27"/>
        </w:rPr>
        <w:lastRenderedPageBreak/>
        <w:t>制度治党紧密结合，全方位扎紧制度笼子，更多用制度治党、管权、治吏。</w:t>
      </w:r>
    </w:p>
    <w:p w:rsidR="00807388" w:rsidRDefault="00807388" w:rsidP="0080738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用制度治党，就是要依法依规治党。法律是治国理</w:t>
      </w:r>
      <w:proofErr w:type="gramStart"/>
      <w:r>
        <w:rPr>
          <w:rFonts w:ascii="微软雅黑" w:eastAsia="微软雅黑" w:hAnsi="微软雅黑" w:hint="eastAsia"/>
          <w:color w:val="333333"/>
          <w:sz w:val="27"/>
          <w:szCs w:val="27"/>
        </w:rPr>
        <w:t>政最大</w:t>
      </w:r>
      <w:proofErr w:type="gramEnd"/>
      <w:r>
        <w:rPr>
          <w:rFonts w:ascii="微软雅黑" w:eastAsia="微软雅黑" w:hAnsi="微软雅黑" w:hint="eastAsia"/>
          <w:color w:val="333333"/>
          <w:sz w:val="27"/>
          <w:szCs w:val="27"/>
        </w:rPr>
        <w:t>最重要的规矩，任何人都没有法律之外的绝对权力。党领导人民制定宪法和法律、执行宪法和法律，党自身必须在宪法和法律范围内活动，真正做到党领导立法、保证执法、支持司法、带头守法。坚持依规治党，必须一手抓制定完善，一手抓贯彻执行。要深化党的建设制度改革，继续制定完善党内法规，注重党内法规同国家法律的衔接和协调，构建以党章为根本、若干配套党内法规为支撑的党内法规制度体系，做到前后衔接、左右联动、上下配套、系统集成。要狠抓制度执行，坚持制度面前人人平等、执行制度没有例外，不留“暗门”、不开“天窗”，坚决维护制度的严肃性和权威性，坚决纠正有令不行、有禁不止的行为，让铁</w:t>
      </w:r>
      <w:proofErr w:type="gramStart"/>
      <w:r>
        <w:rPr>
          <w:rFonts w:ascii="微软雅黑" w:eastAsia="微软雅黑" w:hAnsi="微软雅黑" w:hint="eastAsia"/>
          <w:color w:val="333333"/>
          <w:sz w:val="27"/>
          <w:szCs w:val="27"/>
        </w:rPr>
        <w:t>规</w:t>
      </w:r>
      <w:proofErr w:type="gramEnd"/>
      <w:r>
        <w:rPr>
          <w:rFonts w:ascii="微软雅黑" w:eastAsia="微软雅黑" w:hAnsi="微软雅黑" w:hint="eastAsia"/>
          <w:color w:val="333333"/>
          <w:sz w:val="27"/>
          <w:szCs w:val="27"/>
        </w:rPr>
        <w:t>发力、让禁令生威，使制度真正成为硬约束而不是“橡皮筋”。</w:t>
      </w:r>
    </w:p>
    <w:p w:rsidR="00807388" w:rsidRDefault="00807388" w:rsidP="0080738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用制度管权，就是要把权力关进制度的笼子里。权力是一把双</w:t>
      </w:r>
      <w:proofErr w:type="gramStart"/>
      <w:r>
        <w:rPr>
          <w:rFonts w:ascii="微软雅黑" w:eastAsia="微软雅黑" w:hAnsi="微软雅黑" w:hint="eastAsia"/>
          <w:color w:val="333333"/>
          <w:sz w:val="27"/>
          <w:szCs w:val="27"/>
        </w:rPr>
        <w:t>刃</w:t>
      </w:r>
      <w:proofErr w:type="gramEnd"/>
      <w:r>
        <w:rPr>
          <w:rFonts w:ascii="微软雅黑" w:eastAsia="微软雅黑" w:hAnsi="微软雅黑" w:hint="eastAsia"/>
          <w:color w:val="333333"/>
          <w:sz w:val="27"/>
          <w:szCs w:val="27"/>
        </w:rPr>
        <w:t>剑，在法治轨道上行使可以造福人民，在法律之外行使则必然祸害国家和人民。习近平总书记指出：“把权力关进制度的笼子里，首先要建好笼子。笼子太松了，或者笼子很好但门没关住，进出自由，那是起不了什么作用的。”要抓住治权这个关键，</w:t>
      </w:r>
      <w:proofErr w:type="gramStart"/>
      <w:r>
        <w:rPr>
          <w:rFonts w:ascii="微软雅黑" w:eastAsia="微软雅黑" w:hAnsi="微软雅黑" w:hint="eastAsia"/>
          <w:color w:val="333333"/>
          <w:sz w:val="27"/>
          <w:szCs w:val="27"/>
        </w:rPr>
        <w:t>编密扎紧</w:t>
      </w:r>
      <w:proofErr w:type="gramEnd"/>
      <w:r>
        <w:rPr>
          <w:rFonts w:ascii="微软雅黑" w:eastAsia="微软雅黑" w:hAnsi="微软雅黑" w:hint="eastAsia"/>
          <w:color w:val="333333"/>
          <w:sz w:val="27"/>
          <w:szCs w:val="27"/>
        </w:rPr>
        <w:t>制度的笼子，按照决策、执行、监督既相互制约又相互协调的原则区分和配置权力，构建严密的权力运行制约和监督体系。要让人民监督权力，努力形成科学有效的监督体系，增强监督合力和实效。要让权力在阳光下运行，推进权力运行公开化、</w:t>
      </w:r>
      <w:r>
        <w:rPr>
          <w:rFonts w:ascii="微软雅黑" w:eastAsia="微软雅黑" w:hAnsi="微软雅黑" w:hint="eastAsia"/>
          <w:color w:val="333333"/>
          <w:sz w:val="27"/>
          <w:szCs w:val="27"/>
        </w:rPr>
        <w:lastRenderedPageBreak/>
        <w:t>规范化，完善党务公开、政务公开、司法公开和各领域办事公开制度。要建立权力清单、实行权责对应，什么权能用，什么权不能用，什么是公权，什么是私权，要分开，不能公权私用，坚持有权就有责，失职要问责。要反对特权思想、特权现象，自觉遵守《中国共产党廉洁自律准则》，决不允许以权谋私，决不允许搞特权。</w:t>
      </w:r>
    </w:p>
    <w:p w:rsidR="00807388" w:rsidRDefault="00807388" w:rsidP="0080738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用制度治吏，就是要用制度从严管理干部。从严管理干部不仅要从思想教育上严起来，更要从制度设计和执行上严起来，着力解决失之于宽、失之于松、失之于软的问题。要根据形势变化，完善干部管理规定，既重激励又重约束。要严格执行干部管理各项规定，讲原则不讲关系，坚持以严的标准要求干部，以严的措施管理干部，以严的纪律约束干部，使干部心有所畏、言有所戒、行有所止。要引导广大干部牢固树立法治意识、制度意识、纪律意识，形成尊崇制度、遵守制度、捍卫制度的良好氛围。要加强对领导干部特别是“一把手”的监督和管理，将其作为从严治吏的重中之重。</w:t>
      </w:r>
    </w:p>
    <w:p w:rsidR="00807388" w:rsidRDefault="00807388" w:rsidP="0080738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7.用铁的纪律维护党的团结统一</w:t>
      </w:r>
    </w:p>
    <w:p w:rsidR="00807388" w:rsidRDefault="00807388" w:rsidP="0080738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要管党、从严治党，就要靠严明的纪律和规矩。我们党有8700多万党员，在一个幅员辽阔、人口众多的发展中大国执政，如果没有铁的纪律，就没有党的团结统一，党的凝聚力和战斗力就会大大削弱，党的领导能力和执政能力就会大大削弱。习近平总书记指出，加强纪律建设是全面从严治党的治本之策，要把纪律建设摆在更加突出的位置，坚</w:t>
      </w:r>
      <w:r>
        <w:rPr>
          <w:rFonts w:ascii="微软雅黑" w:eastAsia="微软雅黑" w:hAnsi="微软雅黑" w:hint="eastAsia"/>
          <w:color w:val="333333"/>
          <w:sz w:val="27"/>
          <w:szCs w:val="27"/>
        </w:rPr>
        <w:lastRenderedPageBreak/>
        <w:t>持纪严于法、纪在法前，把纪律和规矩挺在前面。党面临的形势越复杂、肩负的任务越艰巨，就越要加强纪律建设，越要维护党的团结统一，确保全党统一意志、统一行动、步调一致前进。</w:t>
      </w:r>
    </w:p>
    <w:p w:rsidR="00807388" w:rsidRDefault="00807388" w:rsidP="0080738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古人说：“欲知平直，则必准绳；欲知方圆，则必规矩。”没有规矩不成其为政党，更不成其为马克思主义政党。我们党的党内规矩是党的各级组织和全体党员必须遵守的行为规范和规则。党的规矩总的包括什么呢？其一，党章是全党必须遵循的总章程，也是总规矩。其二，党的纪律是刚性约束，政治纪律更是全党在政治方向、政治立场、政治言论、政治行动方面必须遵守的刚性约束。其三，国家法律是党员干部必须遵守的规矩，法律是党领导人民制定的，全党必须模范执行。其四，党在长期实践中形成的优良传统和工作惯例，经过实践检验，约定俗成、行之有效，需要全党长期坚持并自觉遵循。</w:t>
      </w:r>
    </w:p>
    <w:p w:rsidR="00807388" w:rsidRDefault="00807388" w:rsidP="0080738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严明党的纪律，首先要严格遵守党章。党章是党的根本大法，是全党必须遵循的总规矩。每一个共产党员都要牢固树立党章意识，自觉用党章规范自己的一言一行，在任何情况下都要做到政治信仰不变、政治立场不移、政治方向不偏。要把学习党章作为必修课，自觉遵守党章、贯彻党章、维护党章，做认真学习党章、严格遵守党章的模范。要加强对遵守党章、执行党章情况的督促检查，对党章意识不强、不按照党章规定办事的要及时提醒，对严重违反党章规定的行为要坚决纠正，全党共同来维护党章的权威性和严肃性。</w:t>
      </w:r>
    </w:p>
    <w:p w:rsidR="00807388" w:rsidRDefault="00807388" w:rsidP="0080738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严明党的纪律，必须严明政治纪律。党的纪律是多方面的，政治纪律是最重要、最根本、</w:t>
      </w:r>
      <w:proofErr w:type="gramStart"/>
      <w:r>
        <w:rPr>
          <w:rFonts w:ascii="微软雅黑" w:eastAsia="微软雅黑" w:hAnsi="微软雅黑" w:hint="eastAsia"/>
          <w:color w:val="333333"/>
          <w:sz w:val="27"/>
          <w:szCs w:val="27"/>
        </w:rPr>
        <w:t>最</w:t>
      </w:r>
      <w:proofErr w:type="gramEnd"/>
      <w:r>
        <w:rPr>
          <w:rFonts w:ascii="微软雅黑" w:eastAsia="微软雅黑" w:hAnsi="微软雅黑" w:hint="eastAsia"/>
          <w:color w:val="333333"/>
          <w:sz w:val="27"/>
          <w:szCs w:val="27"/>
        </w:rPr>
        <w:t>关键的纪律，遵守党的政治纪律是遵守党的全部纪律的重要基础。一个政党如果没有政治纪律约束，允许党的组织和党的重要干部在政治主张、政策主张上各有一套、我行我素，允许广大党员在政治上行动上与党离心离德、为所欲为，这个党就不可能有号召力影响力战斗力，在政治上就没有作为。遵守党的政治纪律，</w:t>
      </w:r>
      <w:proofErr w:type="gramStart"/>
      <w:r>
        <w:rPr>
          <w:rFonts w:ascii="微软雅黑" w:eastAsia="微软雅黑" w:hAnsi="微软雅黑" w:hint="eastAsia"/>
          <w:color w:val="333333"/>
          <w:sz w:val="27"/>
          <w:szCs w:val="27"/>
        </w:rPr>
        <w:t>最</w:t>
      </w:r>
      <w:proofErr w:type="gramEnd"/>
      <w:r>
        <w:rPr>
          <w:rFonts w:ascii="微软雅黑" w:eastAsia="微软雅黑" w:hAnsi="微软雅黑" w:hint="eastAsia"/>
          <w:color w:val="333333"/>
          <w:sz w:val="27"/>
          <w:szCs w:val="27"/>
        </w:rPr>
        <w:t>核心的，就是坚持党的领导，坚持党的基本理论、基本路线、基本纲领、基本经验、基本要求，同党中央保持高度一致，自觉维护中央权威。要防止和克服地方和部门保护主义、本位主义，决不允许上有政策、下有对策，决不允许有令不行、有禁不止，决不允许在贯彻执行中央决策部署上打折扣、做选择、搞变通。</w:t>
      </w:r>
    </w:p>
    <w:p w:rsidR="00807388" w:rsidRDefault="00807388" w:rsidP="0080738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严明党的纪律，必须严明组织纪律。党的力量来自组织，组织能使力量倍增。我们党是按照马克思主义建党原则建立起来的政党，以民主集中制为根本组织制度和领导制度，组织严密是党的光荣传统和独特优势。改革开放和发展社会主义市场经济，对党内生活带来不可低估的影响，组织观念薄弱、组织涣散就是其中一个需要严肃对待的问题。增强组织纪律性，必须切实增强党性，切实遵守组织制度，切实加强组织管理，切实执行组织纪律。要强化党的意识，强化组织意识，始终把党放在心中最高位置，任何时候都与党同心同德，相信组织、依靠组织、服从组织。要严格执行民主集中制、党内组织生活制度等党的组织制度。要正确对待组织，对组织忠诚老实，言行一致、表里如一。</w:t>
      </w:r>
    </w:p>
    <w:p w:rsidR="00807388" w:rsidRDefault="00807388" w:rsidP="0080738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制定纪律是要执行的，必须使纪律真正成为带电的高压线。执行党的纪律不能有任何含糊，不仅要严格执行党的政治纪律、组织纪律，还要严格执行党的廉洁纪律、群众纪律、工作纪律、生活纪律，不能让党纪党规成为“纸老虎”、“稻草人”，造成“破窗效应”。习近平总书记指出：“遵守党的纪律是无条件的，要说到做到，有纪必执，有违必查，而不能合意的就执行，</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合意的就不执行，不能把纪律作为一个软约束或是束之高阁的一纸空文。”领导干部要在严守党的纪律方面为广大党员作表率。党的各级组织要自觉担负起执行和维护党的纪律的责任，敢抓敢管。</w:t>
      </w:r>
    </w:p>
    <w:p w:rsidR="00807388" w:rsidRDefault="00807388" w:rsidP="0080738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8.坚持以零容忍态度惩治腐败</w:t>
      </w:r>
    </w:p>
    <w:p w:rsidR="00807388" w:rsidRDefault="00807388" w:rsidP="0080738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党的十八大以来，我们党以零容忍的态度重拳反腐，坚持“老虎”、“苍蝇”</w:t>
      </w:r>
      <w:proofErr w:type="gramStart"/>
      <w:r>
        <w:rPr>
          <w:rFonts w:ascii="微软雅黑" w:eastAsia="微软雅黑" w:hAnsi="微软雅黑" w:hint="eastAsia"/>
          <w:color w:val="333333"/>
          <w:sz w:val="27"/>
          <w:szCs w:val="27"/>
        </w:rPr>
        <w:t>一</w:t>
      </w:r>
      <w:proofErr w:type="gramEnd"/>
      <w:r>
        <w:rPr>
          <w:rFonts w:ascii="微软雅黑" w:eastAsia="微软雅黑" w:hAnsi="微软雅黑" w:hint="eastAsia"/>
          <w:color w:val="333333"/>
          <w:sz w:val="27"/>
          <w:szCs w:val="27"/>
        </w:rPr>
        <w:t>起打，</w:t>
      </w:r>
      <w:proofErr w:type="gramStart"/>
      <w:r>
        <w:rPr>
          <w:rFonts w:ascii="微软雅黑" w:eastAsia="微软雅黑" w:hAnsi="微软雅黑" w:hint="eastAsia"/>
          <w:color w:val="333333"/>
          <w:sz w:val="27"/>
          <w:szCs w:val="27"/>
        </w:rPr>
        <w:t>使不敢腐</w:t>
      </w:r>
      <w:proofErr w:type="gramEnd"/>
      <w:r>
        <w:rPr>
          <w:rFonts w:ascii="微软雅黑" w:eastAsia="微软雅黑" w:hAnsi="微软雅黑" w:hint="eastAsia"/>
          <w:color w:val="333333"/>
          <w:sz w:val="27"/>
          <w:szCs w:val="27"/>
        </w:rPr>
        <w:t>的震慑作用充分发挥，不能腐、不想腐的效应初步显现，反腐败斗争压倒性态势正在形成。民心是最大的政治，正义是最强的力量。反腐败增强了人民群众对党的信任和支持，人民群众给予高度评价。习近平总书记指出，党中央坚定不移反对腐败的决心没有变，坚决遏制腐败现象蔓延势头的目标没有变。全党同志对党中央在反腐败斗争上的决心要有足够自信，对反腐败斗争取得的成绩要有足够自信，对反腐败斗争带来的正能量要有足够自信，对反腐败斗争的光明前景要有足够自信。</w:t>
      </w:r>
    </w:p>
    <w:p w:rsidR="00807388" w:rsidRDefault="00807388" w:rsidP="0080738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反腐倡廉必须常抓不懈，拒腐防变必须警钟长鸣。当前，滋生腐败的土壤依然存在，反腐败形势依然严峻复杂，一些不正之风和腐败问题仍然影响恶劣。习近平总书记强调，自然生态要山清水秀，政治生态也要山清水秀，要深入推进反腐败斗争，下大气力拔“烂树”、治“病树”、正“歪树”，</w:t>
      </w:r>
      <w:proofErr w:type="gramStart"/>
      <w:r>
        <w:rPr>
          <w:rFonts w:ascii="微软雅黑" w:eastAsia="微软雅黑" w:hAnsi="微软雅黑" w:hint="eastAsia"/>
          <w:color w:val="333333"/>
          <w:sz w:val="27"/>
          <w:szCs w:val="27"/>
        </w:rPr>
        <w:t>做到有腐必</w:t>
      </w:r>
      <w:proofErr w:type="gramEnd"/>
      <w:r>
        <w:rPr>
          <w:rFonts w:ascii="微软雅黑" w:eastAsia="微软雅黑" w:hAnsi="微软雅黑" w:hint="eastAsia"/>
          <w:color w:val="333333"/>
          <w:sz w:val="27"/>
          <w:szCs w:val="27"/>
        </w:rPr>
        <w:t>反、除恶务尽。</w:t>
      </w:r>
    </w:p>
    <w:p w:rsidR="00807388" w:rsidRDefault="00807388" w:rsidP="0080738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不断健全惩治和预防腐败体系。这是反腐败国家战略和顶层设计，要把这项重大政治任务贯穿到改革发展稳定各项工作之中，坚持标本兼治、综合治理、</w:t>
      </w:r>
      <w:proofErr w:type="gramStart"/>
      <w:r>
        <w:rPr>
          <w:rFonts w:ascii="微软雅黑" w:eastAsia="微软雅黑" w:hAnsi="微软雅黑" w:hint="eastAsia"/>
          <w:color w:val="333333"/>
          <w:sz w:val="27"/>
          <w:szCs w:val="27"/>
        </w:rPr>
        <w:t>惩防并举</w:t>
      </w:r>
      <w:proofErr w:type="gramEnd"/>
      <w:r>
        <w:rPr>
          <w:rFonts w:ascii="微软雅黑" w:eastAsia="微软雅黑" w:hAnsi="微软雅黑" w:hint="eastAsia"/>
          <w:color w:val="333333"/>
          <w:sz w:val="27"/>
          <w:szCs w:val="27"/>
        </w:rPr>
        <w:t>、注重预防，以改革精神加强反腐败体制机制创新和制度保障，坚定不移转变作风，坚定不移反对腐败，建设廉洁政治，努力实现干部清正、政府清廉、政治清明。</w:t>
      </w:r>
    </w:p>
    <w:p w:rsidR="00807388" w:rsidRDefault="00807388" w:rsidP="0080738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坚持惩治这一手不放松。党的十八大以来惩治腐败的事实说明，不论什么人，不论其职务多高，只要触犯了党纪国法，都要受到严肃追究和严厉惩处，这决不是一句空话。要牢记“</w:t>
      </w:r>
      <w:proofErr w:type="gramStart"/>
      <w:r>
        <w:rPr>
          <w:rFonts w:ascii="微软雅黑" w:eastAsia="微软雅黑" w:hAnsi="微软雅黑" w:hint="eastAsia"/>
          <w:color w:val="333333"/>
          <w:sz w:val="27"/>
          <w:szCs w:val="27"/>
        </w:rPr>
        <w:t>蠹</w:t>
      </w:r>
      <w:proofErr w:type="gramEnd"/>
      <w:r>
        <w:rPr>
          <w:rFonts w:ascii="微软雅黑" w:eastAsia="微软雅黑" w:hAnsi="微软雅黑" w:hint="eastAsia"/>
          <w:color w:val="333333"/>
          <w:sz w:val="27"/>
          <w:szCs w:val="27"/>
        </w:rPr>
        <w:t>众而木折，隙大而墙坏”的道理，保持惩治腐败的高压态势，坚持零容忍的态度不变、猛药去</w:t>
      </w:r>
      <w:proofErr w:type="gramStart"/>
      <w:r>
        <w:rPr>
          <w:rFonts w:ascii="微软雅黑" w:eastAsia="微软雅黑" w:hAnsi="微软雅黑" w:hint="eastAsia"/>
          <w:color w:val="333333"/>
          <w:sz w:val="27"/>
          <w:szCs w:val="27"/>
        </w:rPr>
        <w:t>疴</w:t>
      </w:r>
      <w:proofErr w:type="gramEnd"/>
      <w:r>
        <w:rPr>
          <w:rFonts w:ascii="微软雅黑" w:eastAsia="微软雅黑" w:hAnsi="微软雅黑" w:hint="eastAsia"/>
          <w:color w:val="333333"/>
          <w:sz w:val="27"/>
          <w:szCs w:val="27"/>
        </w:rPr>
        <w:t>的决心不减、刮骨疗毒的勇气</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泄、严厉惩处的尺度不松，把反腐利剑举起来，形成强大震慑。要严格依纪依法查处各类腐败案件，既坚决查处发生在领导机关和领导干部中的滥用职权、贪污贿赂、腐化堕落、失职渎职案件，又着力解决发生在群众身边的腐败问题，严肃查处损害群众利益的各类案件。坚持党纪国法面前没有例外，不管涉及到谁，都要一查到底，决不姑息。</w:t>
      </w:r>
    </w:p>
    <w:p w:rsidR="00807388" w:rsidRDefault="00807388" w:rsidP="0080738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加强反腐倡廉教育和廉政文化建设。思想纯洁是马克思主义政党保持纯洁性的根本，道德高尚是领导干部做到清正廉洁的基础。要抓好思想理论建设、抓好党性教育和党性修养、抓好道德建设，教育引导广大党员干部坚定理想信念、坚守共产党人精神家园，不断</w:t>
      </w:r>
      <w:proofErr w:type="gramStart"/>
      <w:r>
        <w:rPr>
          <w:rFonts w:ascii="微软雅黑" w:eastAsia="微软雅黑" w:hAnsi="微软雅黑" w:hint="eastAsia"/>
          <w:color w:val="333333"/>
          <w:sz w:val="27"/>
          <w:szCs w:val="27"/>
        </w:rPr>
        <w:t>夯实廉洁</w:t>
      </w:r>
      <w:proofErr w:type="gramEnd"/>
      <w:r>
        <w:rPr>
          <w:rFonts w:ascii="微软雅黑" w:eastAsia="微软雅黑" w:hAnsi="微软雅黑" w:hint="eastAsia"/>
          <w:color w:val="333333"/>
          <w:sz w:val="27"/>
          <w:szCs w:val="27"/>
        </w:rPr>
        <w:t>从政的思想道德基础，筑牢拒腐防变的思想道德防线。</w:t>
      </w:r>
    </w:p>
    <w:p w:rsidR="00807388" w:rsidRDefault="00807388" w:rsidP="0080738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推进反腐败体制机制创新。改革党的纪律检查体制，加强反腐败工作体制机制创新，完善纪委派驻机构统一管理。健全和完善党内监督、民主监督、法律监督和舆论监督体系，强化对权力运行的制约和监督，形成不敢腐、不能腐、不想腐的有效机制，铲除腐败现象的生存空间和滋生土壤。继续改进中央和省区市巡视制度，推进巡视和派驻监督全覆盖。加强反腐败国际追逃追赃，对腐败分子形成震慑，遏制腐败现象蔓延势头。</w:t>
      </w:r>
    </w:p>
    <w:p w:rsidR="00807388" w:rsidRDefault="00807388" w:rsidP="0080738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9.充分调动广大党员干部的积极性、主动性、创造性</w:t>
      </w:r>
    </w:p>
    <w:p w:rsidR="00807388" w:rsidRDefault="00807388" w:rsidP="0080738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广大党员干部工作在第一线，是推进党的路线方针政策贯彻落实的重要力量，是党的事业的骨干。没有广大党员干部的积极性和执行力，再好的政策措施也会落空。党员干部要自觉增强改革创新精神，增强主动担当、积极作为的勇气，充分发挥模范带头作用。</w:t>
      </w:r>
    </w:p>
    <w:p w:rsidR="00807388" w:rsidRDefault="00807388" w:rsidP="0080738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当前，我们的干部队伍素质不断提高、结构明显改善，总体上适应事业发展需要。同时干部队伍也存在种种复杂情况，一个突出问题是部分干部思想困惑增多、积极性不高，存在一定程度的“为官不为”。这</w:t>
      </w:r>
      <w:r>
        <w:rPr>
          <w:rFonts w:ascii="微软雅黑" w:eastAsia="微软雅黑" w:hAnsi="微软雅黑" w:hint="eastAsia"/>
          <w:color w:val="333333"/>
          <w:sz w:val="27"/>
          <w:szCs w:val="27"/>
        </w:rPr>
        <w:lastRenderedPageBreak/>
        <w:t>一问题的出现，除了一些干部自身素质不适应新形势新任务要求外，也有我们工作上的原因，还有社会上种种复杂因素的影响。习近平总书记指出：“要更广泛更有效地调动干部队伍的积极性。这个问题极为重要，现在看来也十分紧迫。”要不等不拖、辩证施策，充分调动党员干部干事创业的积极性、主动性、创造性，推动</w:t>
      </w:r>
      <w:proofErr w:type="gramStart"/>
      <w:r>
        <w:rPr>
          <w:rFonts w:ascii="微软雅黑" w:eastAsia="微软雅黑" w:hAnsi="微软雅黑" w:hint="eastAsia"/>
          <w:color w:val="333333"/>
          <w:sz w:val="27"/>
          <w:szCs w:val="27"/>
        </w:rPr>
        <w:t>形成想</w:t>
      </w:r>
      <w:proofErr w:type="gramEnd"/>
      <w:r>
        <w:rPr>
          <w:rFonts w:ascii="微软雅黑" w:eastAsia="微软雅黑" w:hAnsi="微软雅黑" w:hint="eastAsia"/>
          <w:color w:val="333333"/>
          <w:sz w:val="27"/>
          <w:szCs w:val="27"/>
        </w:rPr>
        <w:t>作为、</w:t>
      </w:r>
      <w:proofErr w:type="gramStart"/>
      <w:r>
        <w:rPr>
          <w:rFonts w:ascii="微软雅黑" w:eastAsia="微软雅黑" w:hAnsi="微软雅黑" w:hint="eastAsia"/>
          <w:color w:val="333333"/>
          <w:sz w:val="27"/>
          <w:szCs w:val="27"/>
        </w:rPr>
        <w:t>敢作</w:t>
      </w:r>
      <w:proofErr w:type="gramEnd"/>
      <w:r>
        <w:rPr>
          <w:rFonts w:ascii="微软雅黑" w:eastAsia="微软雅黑" w:hAnsi="微软雅黑" w:hint="eastAsia"/>
          <w:color w:val="333333"/>
          <w:sz w:val="27"/>
          <w:szCs w:val="27"/>
        </w:rPr>
        <w:t>为、</w:t>
      </w:r>
      <w:proofErr w:type="gramStart"/>
      <w:r>
        <w:rPr>
          <w:rFonts w:ascii="微软雅黑" w:eastAsia="微软雅黑" w:hAnsi="微软雅黑" w:hint="eastAsia"/>
          <w:color w:val="333333"/>
          <w:sz w:val="27"/>
          <w:szCs w:val="27"/>
        </w:rPr>
        <w:t>善作为</w:t>
      </w:r>
      <w:proofErr w:type="gramEnd"/>
      <w:r>
        <w:rPr>
          <w:rFonts w:ascii="微软雅黑" w:eastAsia="微软雅黑" w:hAnsi="微软雅黑" w:hint="eastAsia"/>
          <w:color w:val="333333"/>
          <w:sz w:val="27"/>
          <w:szCs w:val="27"/>
        </w:rPr>
        <w:t>的良好风尚。</w:t>
      </w:r>
    </w:p>
    <w:p w:rsidR="00807388" w:rsidRDefault="00807388" w:rsidP="0080738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加强对干部的教育培训。针对干部的知识空白、经验盲区、能力弱项，开展精准化的理论培训、政策培训、科技培训、管理培训、法规培训，学习充满时代气息的新知识、新经验、新信息，增加兴奋点、消除困惑点，增强他们的工作责任感和使命感，增强适应新形势新任务的信心和能力。</w:t>
      </w:r>
    </w:p>
    <w:p w:rsidR="00807388" w:rsidRDefault="00807388" w:rsidP="0080738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把严格管理和热情关心干部结合起来。既要</w:t>
      </w:r>
      <w:proofErr w:type="gramStart"/>
      <w:r>
        <w:rPr>
          <w:rFonts w:ascii="微软雅黑" w:eastAsia="微软雅黑" w:hAnsi="微软雅黑" w:hint="eastAsia"/>
          <w:color w:val="333333"/>
          <w:sz w:val="27"/>
          <w:szCs w:val="27"/>
        </w:rPr>
        <w:t>求干部</w:t>
      </w:r>
      <w:proofErr w:type="gramEnd"/>
      <w:r>
        <w:rPr>
          <w:rFonts w:ascii="微软雅黑" w:eastAsia="微软雅黑" w:hAnsi="微软雅黑" w:hint="eastAsia"/>
          <w:color w:val="333333"/>
          <w:sz w:val="27"/>
          <w:szCs w:val="27"/>
        </w:rPr>
        <w:t>自觉履行组织赋予的各项职责，严格按照党的原则、纪律、规矩办事，不滥用权力、违纪违法，又对干部政治上激励、工作上支持、待遇上保障、心理上关怀，让广大干部安心、安身、安业，推动广大干部心情舒畅、充满信心，积极作为、敢于担当。</w:t>
      </w:r>
    </w:p>
    <w:p w:rsidR="00807388" w:rsidRDefault="00807388" w:rsidP="00807388">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坚持“三个区分开来”的要求。要把干部在推进改革中因缺乏经验、先行先</w:t>
      </w:r>
      <w:proofErr w:type="gramStart"/>
      <w:r>
        <w:rPr>
          <w:rFonts w:ascii="微软雅黑" w:eastAsia="微软雅黑" w:hAnsi="微软雅黑" w:hint="eastAsia"/>
          <w:color w:val="333333"/>
          <w:sz w:val="27"/>
          <w:szCs w:val="27"/>
        </w:rPr>
        <w:t>试出现</w:t>
      </w:r>
      <w:proofErr w:type="gramEnd"/>
      <w:r>
        <w:rPr>
          <w:rFonts w:ascii="微软雅黑" w:eastAsia="微软雅黑" w:hAnsi="微软雅黑" w:hint="eastAsia"/>
          <w:color w:val="333333"/>
          <w:sz w:val="27"/>
          <w:szCs w:val="27"/>
        </w:rPr>
        <w:t>的失误和错误，同明知故犯的违纪违法行为区分开来；把上级尚无明确限制的探索性试验中的失误和错误，同上级明令禁止后依然我行我素的违纪违法行为区分开来；把为推动发展的无意过失，同为</w:t>
      </w:r>
      <w:r>
        <w:rPr>
          <w:rFonts w:ascii="微软雅黑" w:eastAsia="微软雅黑" w:hAnsi="微软雅黑" w:hint="eastAsia"/>
          <w:color w:val="333333"/>
          <w:sz w:val="27"/>
          <w:szCs w:val="27"/>
        </w:rPr>
        <w:lastRenderedPageBreak/>
        <w:t>谋取私利的违纪违法行为区分开来，保护那些作风正派又</w:t>
      </w:r>
      <w:proofErr w:type="gramStart"/>
      <w:r>
        <w:rPr>
          <w:rFonts w:ascii="微软雅黑" w:eastAsia="微软雅黑" w:hAnsi="微软雅黑" w:hint="eastAsia"/>
          <w:color w:val="333333"/>
          <w:sz w:val="27"/>
          <w:szCs w:val="27"/>
        </w:rPr>
        <w:t>敢作敢为</w:t>
      </w:r>
      <w:proofErr w:type="gramEnd"/>
      <w:r>
        <w:rPr>
          <w:rFonts w:ascii="微软雅黑" w:eastAsia="微软雅黑" w:hAnsi="微软雅黑" w:hint="eastAsia"/>
          <w:color w:val="333333"/>
          <w:sz w:val="27"/>
          <w:szCs w:val="27"/>
        </w:rPr>
        <w:t>、锐意进取的干部。要明确相关的具体情形和政策界限，完善容错纠错机制，健全激励保障制度，最大限度调动广大干部的积极性、主动性、创造性，形成有利于干部奋发有为的社会环境，激励他们更好带领群众干事创业。</w:t>
      </w:r>
    </w:p>
    <w:p w:rsidR="005405A2" w:rsidRPr="00807388" w:rsidRDefault="00807388">
      <w:pPr>
        <w:rPr>
          <w:rFonts w:hint="eastAsia"/>
        </w:rPr>
      </w:pPr>
    </w:p>
    <w:sectPr w:rsidR="005405A2" w:rsidRPr="008073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7C4"/>
    <w:rsid w:val="005D37C4"/>
    <w:rsid w:val="00735098"/>
    <w:rsid w:val="00807388"/>
    <w:rsid w:val="00CB3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738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73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738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73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68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1842</Words>
  <Characters>10503</Characters>
  <Application>Microsoft Office Word</Application>
  <DocSecurity>0</DocSecurity>
  <Lines>87</Lines>
  <Paragraphs>24</Paragraphs>
  <ScaleCrop>false</ScaleCrop>
  <Company>Microsoft</Company>
  <LinksUpToDate>false</LinksUpToDate>
  <CharactersWithSpaces>12321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丁镇裕</dc:creator>
  <cp:keywords/>
  <dc:description/>
  <cp:lastModifiedBy>丁镇裕</cp:lastModifiedBy>
  <cp:revision>2</cp:revision>
  <dcterms:created xsi:type="dcterms:W3CDTF">2016-08-25T08:47:00Z</dcterms:created>
  <dcterms:modified xsi:type="dcterms:W3CDTF">2016-08-25T08:52:00Z</dcterms:modified>
</cp:coreProperties>
</file>