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B2" w:rsidRPr="00356DDF" w:rsidRDefault="008973B2" w:rsidP="00356DDF">
      <w:pPr>
        <w:snapToGrid w:val="0"/>
        <w:spacing w:line="740" w:lineRule="exact"/>
        <w:jc w:val="center"/>
        <w:rPr>
          <w:rFonts w:ascii="Times New Roman" w:eastAsia="方正小标宋简体" w:hAnsi="Times New Roman" w:cs="Times New Roman"/>
          <w:sz w:val="42"/>
          <w:szCs w:val="42"/>
        </w:rPr>
      </w:pPr>
      <w:r w:rsidRPr="00356DDF">
        <w:rPr>
          <w:rFonts w:ascii="Times New Roman" w:eastAsia="方正小标宋简体" w:hAnsi="Times New Roman" w:cs="Times New Roman" w:hint="eastAsia"/>
          <w:sz w:val="42"/>
          <w:szCs w:val="42"/>
        </w:rPr>
        <w:t>习近平：做焦裕禄式的县委书记</w:t>
      </w:r>
    </w:p>
    <w:p w:rsidR="008973B2" w:rsidRPr="00356DDF" w:rsidRDefault="008973B2" w:rsidP="00356DDF">
      <w:pPr>
        <w:snapToGrid w:val="0"/>
        <w:spacing w:line="740" w:lineRule="exact"/>
        <w:jc w:val="center"/>
        <w:rPr>
          <w:rFonts w:ascii="Times New Roman" w:eastAsia="方正小标宋简体" w:hAnsi="Times New Roman" w:cs="Times New Roman"/>
          <w:sz w:val="24"/>
          <w:szCs w:val="24"/>
        </w:rPr>
      </w:pPr>
      <w:r w:rsidRPr="00356DDF">
        <w:rPr>
          <w:rFonts w:ascii="Times New Roman" w:eastAsia="方正小标宋简体" w:hAnsi="Times New Roman" w:cs="Times New Roman" w:hint="eastAsia"/>
          <w:sz w:val="24"/>
          <w:szCs w:val="24"/>
        </w:rPr>
        <w:t>（二〇一五年一月十二日）</w:t>
      </w:r>
    </w:p>
    <w:p w:rsidR="008973B2" w:rsidRDefault="008973B2" w:rsidP="007B0D6B">
      <w:pPr>
        <w:widowControl/>
        <w:spacing w:line="432" w:lineRule="auto"/>
        <w:jc w:val="center"/>
        <w:rPr>
          <w:rFonts w:ascii="宋体" w:eastAsia="宋体" w:hAnsi="宋体" w:cs="宋体" w:hint="eastAsia"/>
          <w:color w:val="333333"/>
          <w:kern w:val="0"/>
          <w:szCs w:val="21"/>
        </w:rPr>
      </w:pPr>
      <w:r w:rsidRPr="00356DDF">
        <w:rPr>
          <w:rFonts w:ascii="宋体" w:eastAsia="宋体" w:hAnsi="宋体" w:cs="宋体" w:hint="eastAsia"/>
          <w:color w:val="333333"/>
          <w:kern w:val="0"/>
          <w:szCs w:val="21"/>
        </w:rPr>
        <w:t>原标题：做焦裕禄式的县委书记</w:t>
      </w:r>
    </w:p>
    <w:p w:rsidR="007B0D6B" w:rsidRPr="00356DDF" w:rsidRDefault="007B0D6B" w:rsidP="007B0D6B">
      <w:pPr>
        <w:widowControl/>
        <w:spacing w:line="432" w:lineRule="auto"/>
        <w:jc w:val="center"/>
        <w:rPr>
          <w:rFonts w:ascii="宋体" w:eastAsia="宋体" w:hAnsi="宋体" w:cs="宋体"/>
          <w:color w:val="333333"/>
          <w:kern w:val="0"/>
          <w:szCs w:val="21"/>
        </w:rPr>
      </w:pPr>
      <w:bookmarkStart w:id="0" w:name="_GoBack"/>
      <w:bookmarkEnd w:id="0"/>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很高兴同大家座谈。我很关注县一级工作。中组部报告说，你们正在中央党校学习，希望我能见见大家。我说，要见面，还要坐下来谈谈，听听大家的学习心得和想法。大家来自改革发展稳定第一线，对真实情况比较了解，谈谈肯定有好处。</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元旦刚刚过去，我先祝大家新年好，也祝全国县委书记和在县里工作的广大党员、干部新年好！大家辛苦了！</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党中央决定举办县委书记研修班，用三年多时间在中央党校把全国二千八百多名县（市、区、旗）委书记轮训一遍。这是一项着眼长远的战略举措。主要目的是帮助县委书记深入学习贯彻党的十八大和十八届三中、四中全会精神，学习中国特色社会主义理论体系，研究县域经济社会发展和党的建设方面的理论和现实问题，用党的理论创新最新成果武装头脑、指导实践、推动工作，培养造就一支高素质县委书记队伍。</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我对县一级职能、运转和县委书记的角色有亲身感悟，刚才听了六位同志的发言，很有感触，脑海里不断浮现我当县委书记时的画面，仿佛回到了三十多年前。我同大家的感受是一样的，就是县委书记这个岗位很重要，官不大，责任不小、压力不小，这个官不好当。</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lastRenderedPageBreak/>
        <w:t>在我们党的组织结构和国家政权结构中，县一级处在承上启下的关键环节，是发展经济、保障民生、维护稳定、促进国家长治久安的重要基础。古人讲，郡县治，天下安。我国县的建制始于春秋时期，因秦代推进郡县制而得到巩固和发展。两千多年来，县一直是我国国家结构的基本单元，稳定存在至今。</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历朝历代都高度重视县级官员选拔任用。古人早就总结出“宰相起于州部，猛将发于卒伍”这一历史现象。历史上，许多名人志士为官从政是从县一级起步的。北宋政治家王安石，二十七岁担任浙江鄞县（今宁波市</w:t>
      </w:r>
      <w:proofErr w:type="gramStart"/>
      <w:r w:rsidRPr="00356DDF">
        <w:rPr>
          <w:rFonts w:ascii="Times New Roman" w:eastAsia="仿宋_GB2312" w:hAnsi="Times New Roman" w:cs="Times New Roman" w:hint="eastAsia"/>
          <w:kern w:val="0"/>
          <w:sz w:val="31"/>
          <w:szCs w:val="31"/>
        </w:rPr>
        <w:t>鄞</w:t>
      </w:r>
      <w:proofErr w:type="gramEnd"/>
      <w:r w:rsidRPr="00356DDF">
        <w:rPr>
          <w:rFonts w:ascii="Times New Roman" w:eastAsia="仿宋_GB2312" w:hAnsi="Times New Roman" w:cs="Times New Roman" w:hint="eastAsia"/>
          <w:kern w:val="0"/>
          <w:sz w:val="31"/>
          <w:szCs w:val="31"/>
        </w:rPr>
        <w:t>州区）知县，任职三年，“治绩大举，民称其德”，为以后革新变法打下了基础。清代郑板桥长期在河南范县、山东潍县担任知县，其诗句“</w:t>
      </w:r>
      <w:proofErr w:type="gramStart"/>
      <w:r w:rsidRPr="00356DDF">
        <w:rPr>
          <w:rFonts w:ascii="Times New Roman" w:eastAsia="仿宋_GB2312" w:hAnsi="Times New Roman" w:cs="Times New Roman" w:hint="eastAsia"/>
          <w:kern w:val="0"/>
          <w:sz w:val="31"/>
          <w:szCs w:val="31"/>
        </w:rPr>
        <w:t>衙</w:t>
      </w:r>
      <w:proofErr w:type="gramEnd"/>
      <w:r w:rsidRPr="00356DDF">
        <w:rPr>
          <w:rFonts w:ascii="Times New Roman" w:eastAsia="仿宋_GB2312" w:hAnsi="Times New Roman" w:cs="Times New Roman" w:hint="eastAsia"/>
          <w:kern w:val="0"/>
          <w:sz w:val="31"/>
          <w:szCs w:val="31"/>
        </w:rPr>
        <w:t>斋卧听萧萧竹，</w:t>
      </w:r>
      <w:proofErr w:type="gramStart"/>
      <w:r w:rsidRPr="00356DDF">
        <w:rPr>
          <w:rFonts w:ascii="Times New Roman" w:eastAsia="仿宋_GB2312" w:hAnsi="Times New Roman" w:cs="Times New Roman" w:hint="eastAsia"/>
          <w:kern w:val="0"/>
          <w:sz w:val="31"/>
          <w:szCs w:val="31"/>
        </w:rPr>
        <w:t>疑</w:t>
      </w:r>
      <w:proofErr w:type="gramEnd"/>
      <w:r w:rsidRPr="00356DDF">
        <w:rPr>
          <w:rFonts w:ascii="Times New Roman" w:eastAsia="仿宋_GB2312" w:hAnsi="Times New Roman" w:cs="Times New Roman" w:hint="eastAsia"/>
          <w:kern w:val="0"/>
          <w:sz w:val="31"/>
          <w:szCs w:val="31"/>
        </w:rPr>
        <w:t>是民间疾苦声。些小</w:t>
      </w:r>
      <w:proofErr w:type="gramStart"/>
      <w:r w:rsidRPr="00356DDF">
        <w:rPr>
          <w:rFonts w:ascii="Times New Roman" w:eastAsia="仿宋_GB2312" w:hAnsi="Times New Roman" w:cs="Times New Roman" w:hint="eastAsia"/>
          <w:kern w:val="0"/>
          <w:sz w:val="31"/>
          <w:szCs w:val="31"/>
        </w:rPr>
        <w:t>吾</w:t>
      </w:r>
      <w:proofErr w:type="gramEnd"/>
      <w:r w:rsidRPr="00356DDF">
        <w:rPr>
          <w:rFonts w:ascii="Times New Roman" w:eastAsia="仿宋_GB2312" w:hAnsi="Times New Roman" w:cs="Times New Roman" w:hint="eastAsia"/>
          <w:kern w:val="0"/>
          <w:sz w:val="31"/>
          <w:szCs w:val="31"/>
        </w:rPr>
        <w:t>曹州县吏，一枝一叶总关情”千古流传。陶渊明、狄仁杰、包拯、海瑞等很多人都当过县令、知县。</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一个县就是一个基本完整的社会，“麻雀虽小，五脏俱全”。现在，县级政权所承担的责任越来越大，需要办的事情越来越多，尤其是在全面建成小康社会、全面深化改革、全面依法治国、全面从严治党进程中起着重要作用。县委书记在干部序列中说起来级别不高，但地位特殊。邓小平同志曾经说：“当好一个县委书记并不容易，要有全面的领导经验，对东西南北中、党政军民学各方面的工作都能抓得起来。”“特别要抓好县委一级，建立一个强有力的县委可是重要啊！军队是团，地方是</w:t>
      </w:r>
      <w:r w:rsidRPr="00356DDF">
        <w:rPr>
          <w:rFonts w:ascii="Times New Roman" w:eastAsia="仿宋_GB2312" w:hAnsi="Times New Roman" w:cs="Times New Roman" w:hint="eastAsia"/>
          <w:kern w:val="0"/>
          <w:sz w:val="31"/>
          <w:szCs w:val="31"/>
        </w:rPr>
        <w:lastRenderedPageBreak/>
        <w:t>县，为什么总讲县、团级呀，就是这个道理。”海瑞说：“官之至难者，令也。”说的就是县官难做。</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怎样才能当好县委书记？有的同志在发言中谈到了，要做政治坚定的明白人、绿色发展的铺路石、体察民情的大脚掌、地方团队的领头雁、作风建设的打铁匠，归纳得很好。我一直认为，焦裕禄同志为县委书记树立了榜样。我多次去过兰考县，去年第二批党的群众路线教育实践活动中又去了两次。每每踏上兰考的土地，我的心情都很激动。焦裕禄同志以自己的实际行动塑造了一个优秀共产党员和优秀县委书记的光辉形象。做县委书记，就要做焦裕禄式的县委书记。</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怎样做焦裕禄式的县委书记？有很多角度可以谈，今天，我想从心中有党、心中有民、心中有责、心中有戒四个方面来谈谈这个问题。</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一、当好县委书记，必须始终做到心中有党</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县委是我们党执政兴国的“一线指挥部”，县委书记就是“一线总指挥”。对党忠诚，是县委书记的重要标准。衡量一个县委书记当得怎么样，可以讲很多条，但主要看这一条。“善莫大于作忠。”</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我们县委书记队伍总体是好的，绝大多数同志是值得信赖的。这一点必须明确。同时，也要看到，在县委书记这个岗位上，面临的考验很多很严峻，有改革发展稳定繁重工作的考验，有保障和改善民生突出问题的考验，有形形色色错误思潮的考</w:t>
      </w:r>
      <w:r w:rsidRPr="00356DDF">
        <w:rPr>
          <w:rFonts w:ascii="Times New Roman" w:eastAsia="仿宋_GB2312" w:hAnsi="Times New Roman" w:cs="Times New Roman" w:hint="eastAsia"/>
          <w:kern w:val="0"/>
          <w:sz w:val="31"/>
          <w:szCs w:val="31"/>
        </w:rPr>
        <w:lastRenderedPageBreak/>
        <w:t>验，有权力、金钱、美色的考验，有庸俗风气、潜规则的考验，如此等等。特别值得注意的是，县委书记手中掌握着很大权力，所以各种诱惑、算计都冲着你来，各种讨好、捧杀都对着你去，往往会成为“围猎”的对象。很多县远离中心城市，容易让人有“山高皇帝远”的念头，上级监督鞭长莫及。在这样的环境下工作，如果没有对党忠诚作政治上的“定海神针”，就很可能在各种考验面前</w:t>
      </w:r>
      <w:proofErr w:type="gramStart"/>
      <w:r w:rsidRPr="00356DDF">
        <w:rPr>
          <w:rFonts w:ascii="Times New Roman" w:eastAsia="仿宋_GB2312" w:hAnsi="Times New Roman" w:cs="Times New Roman" w:hint="eastAsia"/>
          <w:kern w:val="0"/>
          <w:sz w:val="31"/>
          <w:szCs w:val="31"/>
        </w:rPr>
        <w:t>败</w:t>
      </w:r>
      <w:proofErr w:type="gramEnd"/>
      <w:r w:rsidRPr="00356DDF">
        <w:rPr>
          <w:rFonts w:ascii="Times New Roman" w:eastAsia="仿宋_GB2312" w:hAnsi="Times New Roman" w:cs="Times New Roman" w:hint="eastAsia"/>
          <w:kern w:val="0"/>
          <w:sz w:val="31"/>
          <w:szCs w:val="31"/>
        </w:rPr>
        <w:t>下阵来。</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县一级阵地，必须由心中有党、对党忠诚的人坚守。当县委书记，要记住自己是中国共产党的县委书记，是党派你在这里当县委书记的。这个道理很简单，但要时刻牢记于心就不那么简单了。要把牢政治方向，强化组织意识，时刻想到自己是党的人，时刻不忘自己对党应尽的义务和责任，相信组织、依靠组织、服从组织，自觉维护党的团结统一。</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只有理想信念坚定，心中有党、对党忠诚才能有牢固思想基础。理想信念动摇了，那是不可能心中有党的。大家要把学习掌握马克思主义理论作为看家本领，深入学习马克思列宁主义、毛泽东思想，深入学习邓小平理论、“三个代表”重要思想、科学发展观，深入学习十八大以来党的理论创新成果，不断领悟，不断参透，做到学有所得、思有所悟，注重解决好世界观、人生观、价值观这个“总开关”问题，真正做到对马克思主义虔诚而执着、至信而深厚。</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lastRenderedPageBreak/>
        <w:t>共产主义决不是“土豆烧牛肉”那么简单，不可能唾手可得、一蹴而就，但我们不能因为实现共产主义理想是一个漫长的过程，就认为那是虚无缥缈的海市蜃楼，就不去做一个忠诚的共产党员。革命理想高于天。实现共产主义是我们共产党人的最高理想，而这个最高理想是需要一代又一代人接力奋斗的。如果大家都觉得这是看不见摸不着的东西，没有必要为之奋斗和牺牲，那共产主义就真的永远实现不了了。我们现在坚持和发展中国特色社会主义，就是向着最高理想所进行的实实在在努力。</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虽然国家发展水平和人民生活水平还不高，发展过程中还存在很多问题，大家在县委书记岗位上可能看到和遇到很多很现实的矛盾和问题，但我们一定要有一个基本立场，就是对中国特色社会主义要保持必胜信念，在涉及中国特色社会主义道路、理论、制度等重大原则问题上必须立场坚定、态度坚决。作为“一线总指挥”的县委书记们坚定了、沉着了，朝着大目标共同努力了，阵地才守得住，战斗才能打得赢，理想才能不断变为现实。</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心中有党，是具体的而不是抽象的。作为党的干部，不论在什么地方、在哪个岗位上工作，都要增强党性立场和政治意识，经得起风浪考验，不能在政治方向</w:t>
      </w:r>
      <w:proofErr w:type="gramStart"/>
      <w:r w:rsidRPr="00356DDF">
        <w:rPr>
          <w:rFonts w:ascii="Times New Roman" w:eastAsia="仿宋_GB2312" w:hAnsi="Times New Roman" w:cs="Times New Roman" w:hint="eastAsia"/>
          <w:kern w:val="0"/>
          <w:sz w:val="31"/>
          <w:szCs w:val="31"/>
        </w:rPr>
        <w:t>上走岔了</w:t>
      </w:r>
      <w:proofErr w:type="gramEnd"/>
      <w:r w:rsidRPr="00356DDF">
        <w:rPr>
          <w:rFonts w:ascii="Times New Roman" w:eastAsia="仿宋_GB2312" w:hAnsi="Times New Roman" w:cs="Times New Roman" w:hint="eastAsia"/>
          <w:kern w:val="0"/>
          <w:sz w:val="31"/>
          <w:szCs w:val="31"/>
        </w:rPr>
        <w:t>、走偏了。要严守政治纪律，在政治方向、政治立场、政治言论、政治行为方面守好规矩，自觉坚持党的领导，自觉同党中央保持高度一</w:t>
      </w:r>
      <w:r w:rsidRPr="00356DDF">
        <w:rPr>
          <w:rFonts w:ascii="Times New Roman" w:eastAsia="仿宋_GB2312" w:hAnsi="Times New Roman" w:cs="Times New Roman" w:hint="eastAsia"/>
          <w:kern w:val="0"/>
          <w:sz w:val="31"/>
          <w:szCs w:val="31"/>
        </w:rPr>
        <w:lastRenderedPageBreak/>
        <w:t>致，自觉维护党中央权威。党中央提倡的坚决响应，党中央决定的坚决照办，党中央禁止的坚决杜绝，决不允许上有政策、下有对策，决不允许有令不行、有禁不止，决不允许在贯彻执行中央决策部署上打折扣。只要出现这种问题，大家就要坚决纠正。</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二、当好县委书记，必须始终做到心中有民</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全心全意为人民服务是我们党的根本宗旨。县委书记是直接面对基层群众的领导干部，必须心系群众、为民造福。大家心中要始终装着老百姓，先天下之忧而忧，后天下之乐而乐，做到不谋私利、克己奉公。对个人的名誉、地位、利益，要想得透、看得淡，自觉打掉心里的小算盘。要着力解决好人民最关心最直接最现实的利益问题，特别是要下大气力解决好人民不满意的问题，多做雪中送炭的事情。现在，距实现全面建成小康社会的第一个百年奋斗目标只有五六年了，但困难地区、困难群众还为数不少，必须时不我待地抓好扶贫开发工作，决不能让困难地区和困难群众掉队。党和国家要把抓好扶贫开发工作作为重大任务，贫困地区各级领导干部更要心无旁骛、聚精会神抓好这项工作，团结带领广大群众通过顽强奋斗早日改变面貌。“当官不为民</w:t>
      </w:r>
      <w:proofErr w:type="gramStart"/>
      <w:r w:rsidRPr="00356DDF">
        <w:rPr>
          <w:rFonts w:ascii="Times New Roman" w:eastAsia="仿宋_GB2312" w:hAnsi="Times New Roman" w:cs="Times New Roman" w:hint="eastAsia"/>
          <w:kern w:val="0"/>
          <w:sz w:val="31"/>
          <w:szCs w:val="31"/>
        </w:rPr>
        <w:t>作主</w:t>
      </w:r>
      <w:proofErr w:type="gramEnd"/>
      <w:r w:rsidRPr="00356DDF">
        <w:rPr>
          <w:rFonts w:ascii="Times New Roman" w:eastAsia="仿宋_GB2312" w:hAnsi="Times New Roman" w:cs="Times New Roman" w:hint="eastAsia"/>
          <w:kern w:val="0"/>
          <w:sz w:val="31"/>
          <w:szCs w:val="31"/>
        </w:rPr>
        <w:t>，不如回家卖红薯。”说的就是这个道理。我经常提到五六十年代福建东山县县委书记谷文昌，他一心一意为老百姓办事，当地老百姓逢年过节是“先祭谷公，后拜祖宗”。</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lastRenderedPageBreak/>
        <w:t>在县委书记这个岗位上，很多人都想干一番事业，这种想法和干劲是必须有的。我当年到了正定，看到老百姓生活比较贫困、经济社会发展水平比较落后的情形，心里很着急，的确有一股激情、一种志向，想尽快改变这种面貌。但是，干事创业一定要树立正确政绩观，做到“民之所好好之，民之所恶</w:t>
      </w:r>
      <w:proofErr w:type="gramStart"/>
      <w:r w:rsidRPr="00356DDF">
        <w:rPr>
          <w:rFonts w:ascii="Times New Roman" w:eastAsia="仿宋_GB2312" w:hAnsi="Times New Roman" w:cs="Times New Roman" w:hint="eastAsia"/>
          <w:kern w:val="0"/>
          <w:sz w:val="31"/>
          <w:szCs w:val="31"/>
        </w:rPr>
        <w:t>恶</w:t>
      </w:r>
      <w:proofErr w:type="gramEnd"/>
      <w:r w:rsidRPr="00356DDF">
        <w:rPr>
          <w:rFonts w:ascii="Times New Roman" w:eastAsia="仿宋_GB2312" w:hAnsi="Times New Roman" w:cs="Times New Roman" w:hint="eastAsia"/>
          <w:kern w:val="0"/>
          <w:sz w:val="31"/>
          <w:szCs w:val="31"/>
        </w:rPr>
        <w:t>之”。要求真务实、真抓实干，做工作自觉从人民利益出发，决不能为了树立个人形象，搞华而不实、劳民伤财的“形象工程”、“政绩工程”。</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不同的</w:t>
      </w:r>
      <w:proofErr w:type="gramStart"/>
      <w:r w:rsidRPr="00356DDF">
        <w:rPr>
          <w:rFonts w:ascii="Times New Roman" w:eastAsia="仿宋_GB2312" w:hAnsi="Times New Roman" w:cs="Times New Roman" w:hint="eastAsia"/>
          <w:kern w:val="0"/>
          <w:sz w:val="31"/>
          <w:szCs w:val="31"/>
        </w:rPr>
        <w:t>县有着</w:t>
      </w:r>
      <w:proofErr w:type="gramEnd"/>
      <w:r w:rsidRPr="00356DDF">
        <w:rPr>
          <w:rFonts w:ascii="Times New Roman" w:eastAsia="仿宋_GB2312" w:hAnsi="Times New Roman" w:cs="Times New Roman" w:hint="eastAsia"/>
          <w:kern w:val="0"/>
          <w:sz w:val="31"/>
          <w:szCs w:val="31"/>
        </w:rPr>
        <w:t>不同的资源和禀赋，要把调查研究作为基本功，深入基层、深入群众、深入实际，了解情况、问计于民。我说过，当县委书记一定要跑遍所有的村，当市委书记一定要跑遍所有的乡镇，当省委书记一定要跑遍所有的县市区。我在正定时经常骑着自行车下乡，从滹沱河北岸到滹沱河以南的公社去，每次骑到滹沱河沙滩就得扛着自行车走。虽然辛苦一点，但确实摸清了情况，同基层干部和老百姓拉近了距离、增进了感情。情况搞清楚了，就要坚持从实际出发谋划事业和工作，使想出来的点子、举措、方案符合实际情况，不好高骛远，不脱离实际。重要决策方案，特别是涉及群众切身利益的重要政策措施，要广泛听取群众意见，不能嫌麻烦、图省事。</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做到心中有民，必须树立良好作风。在县一级这个层面，县委书记对一方党风政风具有示范作用。老百姓看党，最集中的是看县委一班人特别是县委书记。县委书记作风不好，党在</w:t>
      </w:r>
      <w:r w:rsidRPr="00356DDF">
        <w:rPr>
          <w:rFonts w:ascii="Times New Roman" w:eastAsia="仿宋_GB2312" w:hAnsi="Times New Roman" w:cs="Times New Roman" w:hint="eastAsia"/>
          <w:kern w:val="0"/>
          <w:sz w:val="31"/>
          <w:szCs w:val="31"/>
        </w:rPr>
        <w:lastRenderedPageBreak/>
        <w:t>当地群众心目中的形象就会大打折扣。大家要按照中央要求，继续把作风建设抓好、把群众路线教育实践活动成果巩固好，做到勤政、务实、为民，自觉抵制和纠正“四风”问题。</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三、当好县委书记，必须始终做到心中有责</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为官避事平生耻。”干部就要有担当，有多大担当才能干多大事业，尽多大责任才会有多大成就。不能只想当官不想干事，只想揽权不想担责，只想出彩不想出力。县一级领导要谋几十万、上百万人的改革发展稳定大计，管千头万绪的事务，这个舞台足够大，刚才你们也说到了，是“芝麻官”千钧担。党把干部放在这样一个岗位上是信任，是重托，要意气风发、满腔热情干好，为官一任、造福一方。不能干一年、两年、三年还是涛声依旧，全县发展面貌没有变化，每年都是重复昨天的故事。</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责任就意味着尽心尽责干事。对定下来的工作部署，要一抓到底、善始善终，坚决防止走过场、一阵风。县委书记多数任职就几年，不能有临时工的思想。有的人到了县委书记岗位上，想的是反正干不长，不如弄点大动静出来，也好显示自己的能耐和政绩，为自己晋升提拔铺路。这样的观点要不得。一个县里，规划几年一变，蓝图几年一画，干不成什么事。要有“功成不必在我”的境界，一张好的蓝图，只要是科学的、切合实际的、符合人民愿望的，就要像接力赛一样，一棒一棒接着干下去。山西右玉县地处毛乌素沙漠的天然风口地带，是一</w:t>
      </w:r>
      <w:r w:rsidRPr="00356DDF">
        <w:rPr>
          <w:rFonts w:ascii="Times New Roman" w:eastAsia="仿宋_GB2312" w:hAnsi="Times New Roman" w:cs="Times New Roman" w:hint="eastAsia"/>
          <w:kern w:val="0"/>
          <w:sz w:val="31"/>
          <w:szCs w:val="31"/>
        </w:rPr>
        <w:lastRenderedPageBreak/>
        <w:t>片风沙成患、山川贫瘠的不毛之地。新中国成立之初，第一任县委书记带领全县人民开始治沙造林。六十多年来，一张蓝图、一个目标，县委一任接着一任、一届接着一届率领全县干部群众坚持不懈干，使绿化率由当年的百分之零点三上升到现在的百分之五十三，把“不毛之地”变成了“塞上绿洲”。</w:t>
      </w:r>
      <w:proofErr w:type="gramStart"/>
      <w:r w:rsidRPr="00356DDF">
        <w:rPr>
          <w:rFonts w:ascii="Times New Roman" w:eastAsia="仿宋_GB2312" w:hAnsi="Times New Roman" w:cs="Times New Roman" w:hint="eastAsia"/>
          <w:kern w:val="0"/>
          <w:sz w:val="31"/>
          <w:szCs w:val="31"/>
        </w:rPr>
        <w:t>抓任何</w:t>
      </w:r>
      <w:proofErr w:type="gramEnd"/>
      <w:r w:rsidRPr="00356DDF">
        <w:rPr>
          <w:rFonts w:ascii="Times New Roman" w:eastAsia="仿宋_GB2312" w:hAnsi="Times New Roman" w:cs="Times New Roman" w:hint="eastAsia"/>
          <w:kern w:val="0"/>
          <w:sz w:val="31"/>
          <w:szCs w:val="31"/>
        </w:rPr>
        <w:t>工作，都要有这种久久为功、利在长远的耐心和耐力。</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事业成功的原因很多，奋发有为是主要因素。我们大多数领导干部能够做到责任在心、担当在肩，但的确也有一些领导干部不思进取、为官不为，抱着“当一天和尚撞一天钟”的心态，只要不出事，宁愿不做事，满足于做四平八稳的“太平官”。这种认识是错误的。面对工作难题，要有明知山有虎、偏向虎山行的劲头，积极寻找克服困难的具体对策，豁得出来、顶得上去，真正成为带领人民群众战风险、渡难关的主心骨。</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现在，我国经济发展进入新常态，保持经济社会持续健康发展，必须转方式、调结构，必须实施创新驱动发展战略，必须推动新型工业化、信息化、城镇化、农业现代化同步发展。做好这些工作，县一级十分重要。这些工作怎么做？做什么？要开动脑筋、深入思考、积极推动。全面深化改革，县一级要做什么事，能做什么事，要不等待、不观望，坚持问题导向，积极主动作为。县一级处于社会矛盾的前沿，县委书记处</w:t>
      </w:r>
      <w:proofErr w:type="gramStart"/>
      <w:r w:rsidRPr="00356DDF">
        <w:rPr>
          <w:rFonts w:ascii="Times New Roman" w:eastAsia="仿宋_GB2312" w:hAnsi="Times New Roman" w:cs="Times New Roman" w:hint="eastAsia"/>
          <w:kern w:val="0"/>
          <w:sz w:val="31"/>
          <w:szCs w:val="31"/>
        </w:rPr>
        <w:t>在维稳第一线</w:t>
      </w:r>
      <w:proofErr w:type="gramEnd"/>
      <w:r w:rsidRPr="00356DDF">
        <w:rPr>
          <w:rFonts w:ascii="Times New Roman" w:eastAsia="仿宋_GB2312" w:hAnsi="Times New Roman" w:cs="Times New Roman" w:hint="eastAsia"/>
          <w:kern w:val="0"/>
          <w:sz w:val="31"/>
          <w:szCs w:val="31"/>
        </w:rPr>
        <w:t>，一定要履行好责任。前些年，瓮安、孟连、陇南等事件说明，突出矛盾和突发事件背后都存在复杂的利益冲突，</w:t>
      </w:r>
      <w:r w:rsidRPr="00356DDF">
        <w:rPr>
          <w:rFonts w:ascii="Times New Roman" w:eastAsia="仿宋_GB2312" w:hAnsi="Times New Roman" w:cs="Times New Roman" w:hint="eastAsia"/>
          <w:kern w:val="0"/>
          <w:sz w:val="31"/>
          <w:szCs w:val="31"/>
        </w:rPr>
        <w:lastRenderedPageBreak/>
        <w:t>都存在干部作风问题，也都存在工作上处置不当的问题。对突出矛盾要有责任意识，主动去解决而不是回避推卸，努力做到发现在早、处置在小。对突发事件要临危不惧、沉着冷静、敢于负责，关键时刻要亲临现场、靠前指挥、果断处置。</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四、当好县委书记，必须始终做到心中有戒</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我们的权力是党和人民赋予的，是为党和人民做事用的，姓公不姓私，只能用来为党分忧、为国干事、为民谋利。要正确行使权力，依法用权、</w:t>
      </w:r>
      <w:proofErr w:type="gramStart"/>
      <w:r w:rsidRPr="00356DDF">
        <w:rPr>
          <w:rFonts w:ascii="Times New Roman" w:eastAsia="仿宋_GB2312" w:hAnsi="Times New Roman" w:cs="Times New Roman" w:hint="eastAsia"/>
          <w:kern w:val="0"/>
          <w:sz w:val="31"/>
          <w:szCs w:val="31"/>
        </w:rPr>
        <w:t>秉</w:t>
      </w:r>
      <w:proofErr w:type="gramEnd"/>
      <w:r w:rsidRPr="00356DDF">
        <w:rPr>
          <w:rFonts w:ascii="Times New Roman" w:eastAsia="仿宋_GB2312" w:hAnsi="Times New Roman" w:cs="Times New Roman" w:hint="eastAsia"/>
          <w:kern w:val="0"/>
          <w:sz w:val="31"/>
          <w:szCs w:val="31"/>
        </w:rPr>
        <w:t>公用权、廉洁用权，做到法定职权必须为，法无授权不可为，保持如临深渊、如履薄冰的谨慎，做到心有所畏、言有所戒、行有所止，处理好公和</w:t>
      </w:r>
      <w:proofErr w:type="gramStart"/>
      <w:r w:rsidRPr="00356DDF">
        <w:rPr>
          <w:rFonts w:ascii="Times New Roman" w:eastAsia="仿宋_GB2312" w:hAnsi="Times New Roman" w:cs="Times New Roman" w:hint="eastAsia"/>
          <w:kern w:val="0"/>
          <w:sz w:val="31"/>
          <w:szCs w:val="31"/>
        </w:rPr>
        <w:t>私、</w:t>
      </w:r>
      <w:proofErr w:type="gramEnd"/>
      <w:r w:rsidRPr="00356DDF">
        <w:rPr>
          <w:rFonts w:ascii="Times New Roman" w:eastAsia="仿宋_GB2312" w:hAnsi="Times New Roman" w:cs="Times New Roman" w:hint="eastAsia"/>
          <w:kern w:val="0"/>
          <w:sz w:val="31"/>
          <w:szCs w:val="31"/>
        </w:rPr>
        <w:t>情和法、利和法的关系。</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县委书记是一班之长，要带头执行民主集中制，不把“班长”当成“家长”。要按照程序进行决策，特别是涉及资金、项目、用人等重大问题，要经过集体研究，不搞个人专权。要善于把党委一班人、几大家班子和各级干部智慧集中起来，做到总揽不包揽、分工不分家、放手不撒手。要有胸怀，能容人容事，注意听取班子成员意见，带头增进和维护县委班子团结。当然，讲团结不是要搞一团和气，讲和谐不是要“和稀泥”。在大是大非问题上，要有正确立场和鲜明态度，敢于站出来说话，敢于表明自己的态度。</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党的十八届四中全会提出要全面推进依法治国，建设社会主义法治国家。依法治国的根基在基层。县委书记要做</w:t>
      </w:r>
      <w:proofErr w:type="gramStart"/>
      <w:r w:rsidRPr="00356DDF">
        <w:rPr>
          <w:rFonts w:ascii="Times New Roman" w:eastAsia="仿宋_GB2312" w:hAnsi="Times New Roman" w:cs="Times New Roman" w:hint="eastAsia"/>
          <w:kern w:val="0"/>
          <w:sz w:val="31"/>
          <w:szCs w:val="31"/>
        </w:rPr>
        <w:t>学法尊</w:t>
      </w:r>
      <w:r w:rsidRPr="00356DDF">
        <w:rPr>
          <w:rFonts w:ascii="Times New Roman" w:eastAsia="仿宋_GB2312" w:hAnsi="Times New Roman" w:cs="Times New Roman" w:hint="eastAsia"/>
          <w:kern w:val="0"/>
          <w:sz w:val="31"/>
          <w:szCs w:val="31"/>
        </w:rPr>
        <w:lastRenderedPageBreak/>
        <w:t>法守法</w:t>
      </w:r>
      <w:proofErr w:type="gramEnd"/>
      <w:r w:rsidRPr="00356DDF">
        <w:rPr>
          <w:rFonts w:ascii="Times New Roman" w:eastAsia="仿宋_GB2312" w:hAnsi="Times New Roman" w:cs="Times New Roman" w:hint="eastAsia"/>
          <w:kern w:val="0"/>
          <w:sz w:val="31"/>
          <w:szCs w:val="31"/>
        </w:rPr>
        <w:t>用法的模范，善于运用法治思维谋划县域治理。要牢记法律红线不可逾越、法律底线不可触碰，做决策、开展工作多想一想是否合法、是否可行，多想一想法律的依据、法定的程序、违法的后果，自觉当依法治国的推动者、守护者。</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廉洁自律是共产党人为官从政的底线。我经常讲，鱼和熊掌不可兼得，当官发财两条道，当官就不要发财，发财就不要当官。要始终严格要求自己，把好权力关、金钱关、美色关，做到清清白白做人、干干净净做事、坦坦荡荡为官。要加强对亲属和身边工作人员的教育和约束，要求他们守德、守纪、守法。焦裕禄同志曾经亲自起草了《干部十不准》，规定干部在任何时候都不搞特殊化。他得知儿子看“白戏”，立即拿出钱叫儿子到戏院补票。被康熙誉为“天下清官第一”的张伯行曾经说过：“一丝一粒，我</w:t>
      </w:r>
      <w:proofErr w:type="gramStart"/>
      <w:r w:rsidRPr="00356DDF">
        <w:rPr>
          <w:rFonts w:ascii="Times New Roman" w:eastAsia="仿宋_GB2312" w:hAnsi="Times New Roman" w:cs="Times New Roman" w:hint="eastAsia"/>
          <w:kern w:val="0"/>
          <w:sz w:val="31"/>
          <w:szCs w:val="31"/>
        </w:rPr>
        <w:t>之</w:t>
      </w:r>
      <w:proofErr w:type="gramEnd"/>
      <w:r w:rsidRPr="00356DDF">
        <w:rPr>
          <w:rFonts w:ascii="Times New Roman" w:eastAsia="仿宋_GB2312" w:hAnsi="Times New Roman" w:cs="Times New Roman" w:hint="eastAsia"/>
          <w:kern w:val="0"/>
          <w:sz w:val="31"/>
          <w:szCs w:val="31"/>
        </w:rPr>
        <w:t>名节；一厘一毫，民之脂膏。宽一分，民受赐不止一分；取一文，我为人不值一文。”这些廉政箴言，至今都没有过时，大家要努力学习。</w:t>
      </w:r>
    </w:p>
    <w:p w:rsidR="008973B2" w:rsidRPr="00356DDF" w:rsidRDefault="008973B2" w:rsidP="007B0D6B">
      <w:pPr>
        <w:widowControl/>
        <w:spacing w:line="450" w:lineRule="atLeast"/>
        <w:ind w:firstLineChars="204" w:firstLine="632"/>
        <w:jc w:val="left"/>
        <w:rPr>
          <w:rFonts w:ascii="Times New Roman" w:eastAsia="仿宋_GB2312" w:hAnsi="Times New Roman" w:cs="Times New Roman"/>
          <w:kern w:val="0"/>
          <w:sz w:val="31"/>
          <w:szCs w:val="31"/>
        </w:rPr>
      </w:pPr>
      <w:r w:rsidRPr="00356DDF">
        <w:rPr>
          <w:rFonts w:ascii="Times New Roman" w:eastAsia="仿宋_GB2312" w:hAnsi="Times New Roman" w:cs="Times New Roman" w:hint="eastAsia"/>
          <w:kern w:val="0"/>
          <w:sz w:val="31"/>
          <w:szCs w:val="31"/>
        </w:rPr>
        <w:t>县委书记作为县里的权力人物和公众人物，要注意道德操守，道德上失足有时比某些工作失误杀伤力还要大。我国古代就要求县令“导扬风化”。要自觉弘扬和</w:t>
      </w:r>
      <w:proofErr w:type="gramStart"/>
      <w:r w:rsidRPr="00356DDF">
        <w:rPr>
          <w:rFonts w:ascii="Times New Roman" w:eastAsia="仿宋_GB2312" w:hAnsi="Times New Roman" w:cs="Times New Roman" w:hint="eastAsia"/>
          <w:kern w:val="0"/>
          <w:sz w:val="31"/>
          <w:szCs w:val="31"/>
        </w:rPr>
        <w:t>践行</w:t>
      </w:r>
      <w:proofErr w:type="gramEnd"/>
      <w:r w:rsidRPr="00356DDF">
        <w:rPr>
          <w:rFonts w:ascii="Times New Roman" w:eastAsia="仿宋_GB2312" w:hAnsi="Times New Roman" w:cs="Times New Roman" w:hint="eastAsia"/>
          <w:kern w:val="0"/>
          <w:sz w:val="31"/>
          <w:szCs w:val="31"/>
        </w:rPr>
        <w:t>社会主义核心价值观，加强道德修养，追求健康情趣，慎重对待朋友交往，时刻检点自己生活的方方面面，引导全县形成健康向上的社会风尚。要不断体会和弘扬先人传承下来的传统美德，如“大道之行也，天下为公”、“不义而富且贵，于我如浮云”、“君子</w:t>
      </w:r>
      <w:r w:rsidRPr="00356DDF">
        <w:rPr>
          <w:rFonts w:ascii="Times New Roman" w:eastAsia="仿宋_GB2312" w:hAnsi="Times New Roman" w:cs="Times New Roman" w:hint="eastAsia"/>
          <w:kern w:val="0"/>
          <w:sz w:val="31"/>
          <w:szCs w:val="31"/>
        </w:rPr>
        <w:lastRenderedPageBreak/>
        <w:t>喻于义”、“言必信，行必果”、“德不孤，必有邻”、“人而无信，不知其可也”，等等，为为人处世、安身立命提供重要启示。</w:t>
      </w:r>
    </w:p>
    <w:p w:rsidR="008973B2" w:rsidRPr="008973B2" w:rsidRDefault="008973B2" w:rsidP="007B0D6B">
      <w:pPr>
        <w:widowControl/>
        <w:spacing w:line="450" w:lineRule="atLeast"/>
        <w:ind w:firstLineChars="204" w:firstLine="632"/>
        <w:jc w:val="left"/>
        <w:rPr>
          <w:rFonts w:ascii="宋体" w:eastAsia="宋体" w:hAnsi="宋体" w:cs="宋体"/>
          <w:color w:val="26214A"/>
          <w:kern w:val="0"/>
          <w:sz w:val="24"/>
          <w:szCs w:val="24"/>
        </w:rPr>
      </w:pPr>
      <w:r w:rsidRPr="00356DDF">
        <w:rPr>
          <w:rFonts w:ascii="Times New Roman" w:eastAsia="仿宋_GB2312" w:hAnsi="Times New Roman" w:cs="Times New Roman" w:hint="eastAsia"/>
          <w:kern w:val="0"/>
          <w:sz w:val="31"/>
          <w:szCs w:val="31"/>
        </w:rPr>
        <w:t>同志们，再过几天，你们这期县委书记研修班就要结束了。希望大家学以致用、用有所成，努力把本地区的工作做得更好。最后，祝同志们工作顺利、身体健康、阖家幸福！</w:t>
      </w:r>
    </w:p>
    <w:p w:rsidR="00764E22" w:rsidRPr="008973B2" w:rsidRDefault="00764E22"/>
    <w:sectPr w:rsidR="00764E22" w:rsidRPr="008973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8D" w:rsidRDefault="005C4D8D" w:rsidP="008973B2">
      <w:r>
        <w:separator/>
      </w:r>
    </w:p>
  </w:endnote>
  <w:endnote w:type="continuationSeparator" w:id="0">
    <w:p w:rsidR="005C4D8D" w:rsidRDefault="005C4D8D" w:rsidP="0089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8D" w:rsidRDefault="005C4D8D" w:rsidP="008973B2">
      <w:r>
        <w:separator/>
      </w:r>
    </w:p>
  </w:footnote>
  <w:footnote w:type="continuationSeparator" w:id="0">
    <w:p w:rsidR="005C4D8D" w:rsidRDefault="005C4D8D" w:rsidP="00897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FC"/>
    <w:rsid w:val="00356DDF"/>
    <w:rsid w:val="00542D83"/>
    <w:rsid w:val="005C4D8D"/>
    <w:rsid w:val="00764E22"/>
    <w:rsid w:val="007B0D6B"/>
    <w:rsid w:val="008973B2"/>
    <w:rsid w:val="00A5090E"/>
    <w:rsid w:val="00CF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973B2"/>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8973B2"/>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8973B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73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73B2"/>
    <w:rPr>
      <w:sz w:val="18"/>
      <w:szCs w:val="18"/>
    </w:rPr>
  </w:style>
  <w:style w:type="paragraph" w:styleId="a4">
    <w:name w:val="footer"/>
    <w:basedOn w:val="a"/>
    <w:link w:val="Char0"/>
    <w:uiPriority w:val="99"/>
    <w:unhideWhenUsed/>
    <w:rsid w:val="008973B2"/>
    <w:pPr>
      <w:tabs>
        <w:tab w:val="center" w:pos="4153"/>
        <w:tab w:val="right" w:pos="8306"/>
      </w:tabs>
      <w:snapToGrid w:val="0"/>
      <w:jc w:val="left"/>
    </w:pPr>
    <w:rPr>
      <w:sz w:val="18"/>
      <w:szCs w:val="18"/>
    </w:rPr>
  </w:style>
  <w:style w:type="character" w:customStyle="1" w:styleId="Char0">
    <w:name w:val="页脚 Char"/>
    <w:basedOn w:val="a0"/>
    <w:link w:val="a4"/>
    <w:uiPriority w:val="99"/>
    <w:rsid w:val="008973B2"/>
    <w:rPr>
      <w:sz w:val="18"/>
      <w:szCs w:val="18"/>
    </w:rPr>
  </w:style>
  <w:style w:type="character" w:customStyle="1" w:styleId="1Char">
    <w:name w:val="标题 1 Char"/>
    <w:basedOn w:val="a0"/>
    <w:link w:val="1"/>
    <w:uiPriority w:val="9"/>
    <w:rsid w:val="008973B2"/>
    <w:rPr>
      <w:rFonts w:ascii="宋体" w:eastAsia="宋体" w:hAnsi="宋体" w:cs="宋体"/>
      <w:b/>
      <w:bCs/>
      <w:kern w:val="36"/>
      <w:sz w:val="48"/>
      <w:szCs w:val="48"/>
    </w:rPr>
  </w:style>
  <w:style w:type="character" w:customStyle="1" w:styleId="4Char">
    <w:name w:val="标题 4 Char"/>
    <w:basedOn w:val="a0"/>
    <w:link w:val="4"/>
    <w:uiPriority w:val="9"/>
    <w:rsid w:val="008973B2"/>
    <w:rPr>
      <w:rFonts w:ascii="宋体" w:eastAsia="宋体" w:hAnsi="宋体" w:cs="宋体"/>
      <w:b/>
      <w:bCs/>
      <w:kern w:val="0"/>
      <w:sz w:val="24"/>
      <w:szCs w:val="24"/>
    </w:rPr>
  </w:style>
  <w:style w:type="character" w:customStyle="1" w:styleId="5Char">
    <w:name w:val="标题 5 Char"/>
    <w:basedOn w:val="a0"/>
    <w:link w:val="5"/>
    <w:uiPriority w:val="9"/>
    <w:rsid w:val="008973B2"/>
    <w:rPr>
      <w:rFonts w:ascii="宋体" w:eastAsia="宋体" w:hAnsi="宋体" w:cs="宋体"/>
      <w:b/>
      <w:bCs/>
      <w:kern w:val="0"/>
      <w:sz w:val="20"/>
      <w:szCs w:val="20"/>
    </w:rPr>
  </w:style>
  <w:style w:type="character" w:styleId="a5">
    <w:name w:val="Hyperlink"/>
    <w:basedOn w:val="a0"/>
    <w:uiPriority w:val="99"/>
    <w:semiHidden/>
    <w:unhideWhenUsed/>
    <w:rsid w:val="008973B2"/>
    <w:rPr>
      <w:strike w:val="0"/>
      <w:dstrike w:val="0"/>
      <w:color w:val="000000"/>
      <w:u w:val="none"/>
      <w:effect w:val="none"/>
    </w:rPr>
  </w:style>
  <w:style w:type="character" w:styleId="a6">
    <w:name w:val="Strong"/>
    <w:basedOn w:val="a0"/>
    <w:uiPriority w:val="22"/>
    <w:qFormat/>
    <w:rsid w:val="008973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973B2"/>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8973B2"/>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8973B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73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73B2"/>
    <w:rPr>
      <w:sz w:val="18"/>
      <w:szCs w:val="18"/>
    </w:rPr>
  </w:style>
  <w:style w:type="paragraph" w:styleId="a4">
    <w:name w:val="footer"/>
    <w:basedOn w:val="a"/>
    <w:link w:val="Char0"/>
    <w:uiPriority w:val="99"/>
    <w:unhideWhenUsed/>
    <w:rsid w:val="008973B2"/>
    <w:pPr>
      <w:tabs>
        <w:tab w:val="center" w:pos="4153"/>
        <w:tab w:val="right" w:pos="8306"/>
      </w:tabs>
      <w:snapToGrid w:val="0"/>
      <w:jc w:val="left"/>
    </w:pPr>
    <w:rPr>
      <w:sz w:val="18"/>
      <w:szCs w:val="18"/>
    </w:rPr>
  </w:style>
  <w:style w:type="character" w:customStyle="1" w:styleId="Char0">
    <w:name w:val="页脚 Char"/>
    <w:basedOn w:val="a0"/>
    <w:link w:val="a4"/>
    <w:uiPriority w:val="99"/>
    <w:rsid w:val="008973B2"/>
    <w:rPr>
      <w:sz w:val="18"/>
      <w:szCs w:val="18"/>
    </w:rPr>
  </w:style>
  <w:style w:type="character" w:customStyle="1" w:styleId="1Char">
    <w:name w:val="标题 1 Char"/>
    <w:basedOn w:val="a0"/>
    <w:link w:val="1"/>
    <w:uiPriority w:val="9"/>
    <w:rsid w:val="008973B2"/>
    <w:rPr>
      <w:rFonts w:ascii="宋体" w:eastAsia="宋体" w:hAnsi="宋体" w:cs="宋体"/>
      <w:b/>
      <w:bCs/>
      <w:kern w:val="36"/>
      <w:sz w:val="48"/>
      <w:szCs w:val="48"/>
    </w:rPr>
  </w:style>
  <w:style w:type="character" w:customStyle="1" w:styleId="4Char">
    <w:name w:val="标题 4 Char"/>
    <w:basedOn w:val="a0"/>
    <w:link w:val="4"/>
    <w:uiPriority w:val="9"/>
    <w:rsid w:val="008973B2"/>
    <w:rPr>
      <w:rFonts w:ascii="宋体" w:eastAsia="宋体" w:hAnsi="宋体" w:cs="宋体"/>
      <w:b/>
      <w:bCs/>
      <w:kern w:val="0"/>
      <w:sz w:val="24"/>
      <w:szCs w:val="24"/>
    </w:rPr>
  </w:style>
  <w:style w:type="character" w:customStyle="1" w:styleId="5Char">
    <w:name w:val="标题 5 Char"/>
    <w:basedOn w:val="a0"/>
    <w:link w:val="5"/>
    <w:uiPriority w:val="9"/>
    <w:rsid w:val="008973B2"/>
    <w:rPr>
      <w:rFonts w:ascii="宋体" w:eastAsia="宋体" w:hAnsi="宋体" w:cs="宋体"/>
      <w:b/>
      <w:bCs/>
      <w:kern w:val="0"/>
      <w:sz w:val="20"/>
      <w:szCs w:val="20"/>
    </w:rPr>
  </w:style>
  <w:style w:type="character" w:styleId="a5">
    <w:name w:val="Hyperlink"/>
    <w:basedOn w:val="a0"/>
    <w:uiPriority w:val="99"/>
    <w:semiHidden/>
    <w:unhideWhenUsed/>
    <w:rsid w:val="008973B2"/>
    <w:rPr>
      <w:strike w:val="0"/>
      <w:dstrike w:val="0"/>
      <w:color w:val="000000"/>
      <w:u w:val="none"/>
      <w:effect w:val="none"/>
    </w:rPr>
  </w:style>
  <w:style w:type="character" w:styleId="a6">
    <w:name w:val="Strong"/>
    <w:basedOn w:val="a0"/>
    <w:uiPriority w:val="22"/>
    <w:qFormat/>
    <w:rsid w:val="00897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8641">
      <w:bodyDiv w:val="1"/>
      <w:marLeft w:val="0"/>
      <w:marRight w:val="0"/>
      <w:marTop w:val="0"/>
      <w:marBottom w:val="0"/>
      <w:divBdr>
        <w:top w:val="none" w:sz="0" w:space="0" w:color="auto"/>
        <w:left w:val="none" w:sz="0" w:space="0" w:color="auto"/>
        <w:bottom w:val="none" w:sz="0" w:space="0" w:color="auto"/>
        <w:right w:val="none" w:sz="0" w:space="0" w:color="auto"/>
      </w:divBdr>
      <w:divsChild>
        <w:div w:id="802885924">
          <w:marLeft w:val="0"/>
          <w:marRight w:val="0"/>
          <w:marTop w:val="150"/>
          <w:marBottom w:val="150"/>
          <w:divBdr>
            <w:top w:val="none" w:sz="0" w:space="0" w:color="auto"/>
            <w:left w:val="none" w:sz="0" w:space="0" w:color="auto"/>
            <w:bottom w:val="none" w:sz="0" w:space="0" w:color="auto"/>
            <w:right w:val="none" w:sz="0" w:space="0" w:color="auto"/>
          </w:divBdr>
          <w:divsChild>
            <w:div w:id="583954201">
              <w:marLeft w:val="0"/>
              <w:marRight w:val="0"/>
              <w:marTop w:val="0"/>
              <w:marBottom w:val="0"/>
              <w:divBdr>
                <w:top w:val="none" w:sz="0" w:space="0" w:color="auto"/>
                <w:left w:val="none" w:sz="0" w:space="0" w:color="auto"/>
                <w:bottom w:val="none" w:sz="0" w:space="0" w:color="auto"/>
                <w:right w:val="single" w:sz="12" w:space="15" w:color="EEEBE3"/>
              </w:divBdr>
              <w:divsChild>
                <w:div w:id="1613826837">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927</Words>
  <Characters>5290</Characters>
  <Application>Microsoft Office Word</Application>
  <DocSecurity>0</DocSecurity>
  <Lines>44</Lines>
  <Paragraphs>12</Paragraphs>
  <ScaleCrop>false</ScaleCrop>
  <Company>微软中国</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2015-09-14T04:00:00Z</dcterms:created>
  <dcterms:modified xsi:type="dcterms:W3CDTF">2015-09-14T10:06:00Z</dcterms:modified>
</cp:coreProperties>
</file>